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71"/>
        <w:gridCol w:w="9247"/>
      </w:tblGrid>
      <w:tr w:rsidR="00C41B0E" w:rsidRPr="00F61FA0" w14:paraId="67DA0167" w14:textId="77777777" w:rsidTr="00C639AF">
        <w:tc>
          <w:tcPr>
            <w:tcW w:w="671" w:type="dxa"/>
          </w:tcPr>
          <w:p w14:paraId="36993371" w14:textId="77777777" w:rsidR="00C41B0E" w:rsidRPr="00F61FA0" w:rsidRDefault="00C41B0E" w:rsidP="00CD0FF0">
            <w:pPr>
              <w:rPr>
                <w:rFonts w:cstheme="minorHAnsi"/>
                <w:szCs w:val="23"/>
              </w:rPr>
            </w:pPr>
            <w:r w:rsidRPr="00F61FA0">
              <w:rPr>
                <w:rFonts w:cstheme="minorHAnsi"/>
                <w:szCs w:val="23"/>
              </w:rPr>
              <w:t>Q1</w:t>
            </w:r>
          </w:p>
        </w:tc>
        <w:tc>
          <w:tcPr>
            <w:tcW w:w="9247" w:type="dxa"/>
          </w:tcPr>
          <w:p w14:paraId="2E57580F" w14:textId="77777777" w:rsidR="00C41B0E" w:rsidRPr="00F61FA0" w:rsidRDefault="00C41B0E" w:rsidP="00CD0FF0">
            <w:pPr>
              <w:rPr>
                <w:rFonts w:cstheme="minorHAnsi"/>
                <w:b/>
                <w:szCs w:val="23"/>
              </w:rPr>
            </w:pPr>
            <w:r w:rsidRPr="00F61FA0">
              <w:rPr>
                <w:rFonts w:cstheme="minorHAnsi"/>
                <w:b/>
                <w:szCs w:val="23"/>
              </w:rPr>
              <w:t>Fill in the gaps</w:t>
            </w:r>
          </w:p>
        </w:tc>
      </w:tr>
      <w:tr w:rsidR="00C41B0E" w:rsidRPr="00F61FA0" w14:paraId="002E3AC8" w14:textId="77777777" w:rsidTr="00C639AF">
        <w:trPr>
          <w:trHeight w:val="1167"/>
        </w:trPr>
        <w:tc>
          <w:tcPr>
            <w:tcW w:w="9918" w:type="dxa"/>
            <w:gridSpan w:val="2"/>
          </w:tcPr>
          <w:p w14:paraId="5FF1F4C6" w14:textId="4800907A" w:rsidR="004A2263" w:rsidRPr="00197A8D" w:rsidRDefault="00C639AF" w:rsidP="00734514">
            <w:pPr>
              <w:pStyle w:val="NoSpacing"/>
              <w:rPr>
                <w:sz w:val="23"/>
                <w:szCs w:val="23"/>
              </w:rPr>
            </w:pPr>
            <w:r w:rsidRPr="00197A8D">
              <w:rPr>
                <w:sz w:val="23"/>
                <w:szCs w:val="23"/>
              </w:rPr>
              <w:t>The purpose of m</w:t>
            </w:r>
            <w:r w:rsidR="004A2263" w:rsidRPr="00197A8D">
              <w:rPr>
                <w:sz w:val="23"/>
                <w:szCs w:val="23"/>
              </w:rPr>
              <w:t>arket research is</w:t>
            </w:r>
            <w:r w:rsidR="00686D58" w:rsidRPr="00197A8D">
              <w:rPr>
                <w:sz w:val="23"/>
                <w:szCs w:val="23"/>
              </w:rPr>
              <w:t xml:space="preserve"> </w:t>
            </w:r>
            <w:r w:rsidR="004540C4" w:rsidRPr="00197A8D">
              <w:rPr>
                <w:sz w:val="23"/>
                <w:szCs w:val="23"/>
              </w:rPr>
              <w:t xml:space="preserve">to identify and understand </w:t>
            </w:r>
            <w:r w:rsidRPr="00197A8D">
              <w:rPr>
                <w:sz w:val="23"/>
                <w:szCs w:val="23"/>
              </w:rPr>
              <w:t xml:space="preserve">customer </w:t>
            </w:r>
            <w:r w:rsidR="00A656CD" w:rsidRPr="00197A8D">
              <w:rPr>
                <w:sz w:val="23"/>
                <w:szCs w:val="23"/>
              </w:rPr>
              <w:t>___________________</w:t>
            </w:r>
            <w:r w:rsidRPr="00197A8D">
              <w:rPr>
                <w:sz w:val="23"/>
                <w:szCs w:val="23"/>
              </w:rPr>
              <w:t>.</w:t>
            </w:r>
            <w:r w:rsidR="00093D5D" w:rsidRPr="00197A8D">
              <w:rPr>
                <w:sz w:val="23"/>
                <w:szCs w:val="23"/>
              </w:rPr>
              <w:t xml:space="preserve"> </w:t>
            </w:r>
            <w:r w:rsidR="004540C4" w:rsidRPr="00197A8D">
              <w:rPr>
                <w:sz w:val="23"/>
                <w:szCs w:val="23"/>
              </w:rPr>
              <w:t>In addition, it can be used</w:t>
            </w:r>
            <w:r w:rsidR="000075F8" w:rsidRPr="00197A8D">
              <w:rPr>
                <w:sz w:val="23"/>
                <w:szCs w:val="23"/>
              </w:rPr>
              <w:t xml:space="preserve"> to</w:t>
            </w:r>
            <w:r w:rsidR="00093D5D" w:rsidRPr="00197A8D">
              <w:rPr>
                <w:sz w:val="23"/>
                <w:szCs w:val="23"/>
              </w:rPr>
              <w:t xml:space="preserve"> identify </w:t>
            </w:r>
            <w:r w:rsidR="00A656CD" w:rsidRPr="00197A8D">
              <w:rPr>
                <w:sz w:val="23"/>
                <w:szCs w:val="23"/>
              </w:rPr>
              <w:t>_______________</w:t>
            </w:r>
            <w:r w:rsidR="00197A8D" w:rsidRPr="00197A8D">
              <w:rPr>
                <w:sz w:val="23"/>
                <w:szCs w:val="23"/>
              </w:rPr>
              <w:t xml:space="preserve"> </w:t>
            </w:r>
            <w:r w:rsidR="00093D5D" w:rsidRPr="00197A8D">
              <w:rPr>
                <w:sz w:val="23"/>
                <w:szCs w:val="23"/>
              </w:rPr>
              <w:t xml:space="preserve">in the </w:t>
            </w:r>
            <w:r w:rsidR="00197A8D" w:rsidRPr="00197A8D">
              <w:rPr>
                <w:sz w:val="23"/>
                <w:szCs w:val="23"/>
              </w:rPr>
              <w:t xml:space="preserve">market </w:t>
            </w:r>
            <w:r w:rsidR="00093D5D" w:rsidRPr="00197A8D">
              <w:rPr>
                <w:sz w:val="23"/>
                <w:szCs w:val="23"/>
              </w:rPr>
              <w:t xml:space="preserve">and inform business </w:t>
            </w:r>
            <w:r w:rsidR="00A656CD" w:rsidRPr="00197A8D">
              <w:rPr>
                <w:sz w:val="23"/>
                <w:szCs w:val="23"/>
              </w:rPr>
              <w:t>________________________</w:t>
            </w:r>
            <w:r w:rsidR="00093D5D" w:rsidRPr="00197A8D">
              <w:rPr>
                <w:sz w:val="23"/>
                <w:szCs w:val="23"/>
              </w:rPr>
              <w:t>.</w:t>
            </w:r>
            <w:r w:rsidR="000075F8" w:rsidRPr="00197A8D">
              <w:rPr>
                <w:sz w:val="23"/>
                <w:szCs w:val="23"/>
              </w:rPr>
              <w:t xml:space="preserve"> </w:t>
            </w:r>
            <w:r w:rsidR="00093D5D" w:rsidRPr="00197A8D">
              <w:rPr>
                <w:sz w:val="23"/>
                <w:szCs w:val="23"/>
              </w:rPr>
              <w:t>Market research can also he</w:t>
            </w:r>
            <w:r w:rsidR="004540C4" w:rsidRPr="00197A8D">
              <w:rPr>
                <w:sz w:val="23"/>
                <w:szCs w:val="23"/>
              </w:rPr>
              <w:t xml:space="preserve">lp to reduce </w:t>
            </w:r>
            <w:r w:rsidR="00A656CD" w:rsidRPr="00197A8D">
              <w:rPr>
                <w:sz w:val="23"/>
                <w:szCs w:val="23"/>
              </w:rPr>
              <w:t>________________</w:t>
            </w:r>
            <w:r w:rsidR="00197A8D">
              <w:rPr>
                <w:sz w:val="23"/>
                <w:szCs w:val="23"/>
              </w:rPr>
              <w:t xml:space="preserve">, which will help to ensure </w:t>
            </w:r>
            <w:r w:rsidR="00686D58" w:rsidRPr="00197A8D">
              <w:rPr>
                <w:sz w:val="23"/>
                <w:szCs w:val="23"/>
              </w:rPr>
              <w:t xml:space="preserve">a </w:t>
            </w:r>
            <w:r w:rsidR="004A2263" w:rsidRPr="00197A8D">
              <w:rPr>
                <w:sz w:val="23"/>
                <w:szCs w:val="23"/>
              </w:rPr>
              <w:t xml:space="preserve">business </w:t>
            </w:r>
            <w:r w:rsidR="00686D58" w:rsidRPr="00197A8D">
              <w:rPr>
                <w:sz w:val="23"/>
                <w:szCs w:val="23"/>
              </w:rPr>
              <w:t>d</w:t>
            </w:r>
            <w:r w:rsidR="004A2263" w:rsidRPr="00197A8D">
              <w:rPr>
                <w:sz w:val="23"/>
                <w:szCs w:val="23"/>
              </w:rPr>
              <w:t>oes not</w:t>
            </w:r>
            <w:r w:rsidR="000075F8" w:rsidRPr="00197A8D">
              <w:rPr>
                <w:sz w:val="23"/>
                <w:szCs w:val="23"/>
              </w:rPr>
              <w:t xml:space="preserve"> waste </w:t>
            </w:r>
            <w:r w:rsidR="00686D58" w:rsidRPr="00197A8D">
              <w:rPr>
                <w:sz w:val="23"/>
                <w:szCs w:val="23"/>
              </w:rPr>
              <w:t xml:space="preserve">its </w:t>
            </w:r>
            <w:r w:rsidR="000075F8" w:rsidRPr="00197A8D">
              <w:rPr>
                <w:sz w:val="23"/>
                <w:szCs w:val="23"/>
              </w:rPr>
              <w:t>time and ___</w:t>
            </w:r>
            <w:r w:rsidR="00686D58" w:rsidRPr="00197A8D">
              <w:rPr>
                <w:sz w:val="23"/>
                <w:szCs w:val="23"/>
              </w:rPr>
              <w:t>_______</w:t>
            </w:r>
            <w:r w:rsidR="000075F8" w:rsidRPr="00197A8D">
              <w:rPr>
                <w:sz w:val="23"/>
                <w:szCs w:val="23"/>
              </w:rPr>
              <w:t>_______</w:t>
            </w:r>
            <w:r w:rsidR="004A2263" w:rsidRPr="00197A8D">
              <w:rPr>
                <w:sz w:val="23"/>
                <w:szCs w:val="23"/>
              </w:rPr>
              <w:t xml:space="preserve"> producing a product that few customers </w:t>
            </w:r>
            <w:r w:rsidR="00686D58" w:rsidRPr="00197A8D">
              <w:rPr>
                <w:sz w:val="23"/>
                <w:szCs w:val="23"/>
              </w:rPr>
              <w:t xml:space="preserve">will </w:t>
            </w:r>
            <w:r w:rsidR="004A2263" w:rsidRPr="00197A8D">
              <w:rPr>
                <w:sz w:val="23"/>
                <w:szCs w:val="23"/>
              </w:rPr>
              <w:t>want to buy.</w:t>
            </w:r>
          </w:p>
          <w:p w14:paraId="7DF322F4" w14:textId="7390DAA8" w:rsidR="004A2263" w:rsidRPr="00197A8D" w:rsidRDefault="004A2263" w:rsidP="00734514">
            <w:pPr>
              <w:pStyle w:val="NoSpacing"/>
              <w:rPr>
                <w:sz w:val="23"/>
                <w:szCs w:val="23"/>
              </w:rPr>
            </w:pPr>
          </w:p>
          <w:p w14:paraId="16054388" w14:textId="77777777" w:rsidR="00DD5E12" w:rsidRDefault="000075F8" w:rsidP="00010594">
            <w:pPr>
              <w:pStyle w:val="NoSpacing"/>
              <w:rPr>
                <w:sz w:val="23"/>
                <w:szCs w:val="23"/>
              </w:rPr>
            </w:pPr>
            <w:r w:rsidRPr="00197A8D">
              <w:rPr>
                <w:sz w:val="23"/>
                <w:szCs w:val="23"/>
              </w:rPr>
              <w:t>There are many dif</w:t>
            </w:r>
            <w:r w:rsidR="00686D58" w:rsidRPr="00197A8D">
              <w:rPr>
                <w:sz w:val="23"/>
                <w:szCs w:val="23"/>
              </w:rPr>
              <w:t>ferent _____</w:t>
            </w:r>
            <w:r w:rsidR="00093D5D" w:rsidRPr="00197A8D">
              <w:rPr>
                <w:sz w:val="23"/>
                <w:szCs w:val="23"/>
              </w:rPr>
              <w:t xml:space="preserve">____________ of </w:t>
            </w:r>
            <w:r w:rsidR="00686D58" w:rsidRPr="00197A8D">
              <w:rPr>
                <w:sz w:val="23"/>
                <w:szCs w:val="23"/>
              </w:rPr>
              <w:t xml:space="preserve">market </w:t>
            </w:r>
            <w:r w:rsidR="00A656CD" w:rsidRPr="00197A8D">
              <w:rPr>
                <w:sz w:val="23"/>
                <w:szCs w:val="23"/>
              </w:rPr>
              <w:t>______________________</w:t>
            </w:r>
            <w:r w:rsidR="00686D58" w:rsidRPr="00197A8D">
              <w:rPr>
                <w:sz w:val="23"/>
                <w:szCs w:val="23"/>
              </w:rPr>
              <w:t xml:space="preserve"> available to a business. The choice that each business makes will be dependent on a number of factors, such as the </w:t>
            </w:r>
            <w:r w:rsidR="007A34C9" w:rsidRPr="00197A8D">
              <w:rPr>
                <w:sz w:val="23"/>
                <w:szCs w:val="23"/>
              </w:rPr>
              <w:t xml:space="preserve">budget or </w:t>
            </w:r>
            <w:r w:rsidR="00197A8D">
              <w:rPr>
                <w:sz w:val="23"/>
                <w:szCs w:val="23"/>
              </w:rPr>
              <w:t>money t</w:t>
            </w:r>
            <w:r w:rsidR="007A34C9" w:rsidRPr="00197A8D">
              <w:rPr>
                <w:sz w:val="23"/>
                <w:szCs w:val="23"/>
              </w:rPr>
              <w:t xml:space="preserve">he business has available to carry out the research </w:t>
            </w:r>
            <w:r w:rsidR="00686D58" w:rsidRPr="00197A8D">
              <w:rPr>
                <w:sz w:val="23"/>
                <w:szCs w:val="23"/>
              </w:rPr>
              <w:t xml:space="preserve">and the specific type of </w:t>
            </w:r>
            <w:r w:rsidR="00A656CD" w:rsidRPr="00197A8D">
              <w:rPr>
                <w:sz w:val="23"/>
                <w:szCs w:val="23"/>
              </w:rPr>
              <w:t>__________________________</w:t>
            </w:r>
            <w:r w:rsidR="00686D58" w:rsidRPr="00197A8D">
              <w:rPr>
                <w:sz w:val="23"/>
                <w:szCs w:val="23"/>
              </w:rPr>
              <w:t xml:space="preserve"> it wishes to find out. </w:t>
            </w:r>
          </w:p>
          <w:p w14:paraId="0B3352B7" w14:textId="77777777" w:rsidR="00DD5E12" w:rsidRDefault="00DD5E12" w:rsidP="00010594">
            <w:pPr>
              <w:pStyle w:val="NoSpacing"/>
              <w:rPr>
                <w:sz w:val="23"/>
                <w:szCs w:val="23"/>
              </w:rPr>
            </w:pPr>
          </w:p>
          <w:p w14:paraId="046DB7BB" w14:textId="62FC7C24" w:rsidR="004A2263" w:rsidRPr="00197A8D" w:rsidRDefault="00197A8D" w:rsidP="00010594">
            <w:pPr>
              <w:pStyle w:val="NoSpacing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It is also </w:t>
            </w:r>
            <w:r w:rsidR="00010594">
              <w:rPr>
                <w:sz w:val="23"/>
                <w:szCs w:val="23"/>
              </w:rPr>
              <w:t>important for a</w:t>
            </w:r>
            <w:r w:rsidR="003A799D" w:rsidRPr="00197A8D">
              <w:rPr>
                <w:sz w:val="23"/>
                <w:szCs w:val="23"/>
              </w:rPr>
              <w:t xml:space="preserve"> business to understand </w:t>
            </w:r>
            <w:r w:rsidR="00010594">
              <w:rPr>
                <w:sz w:val="23"/>
                <w:szCs w:val="23"/>
              </w:rPr>
              <w:t>how reliable any</w:t>
            </w:r>
            <w:r w:rsidR="003A799D" w:rsidRPr="00197A8D">
              <w:rPr>
                <w:sz w:val="23"/>
                <w:szCs w:val="23"/>
              </w:rPr>
              <w:t xml:space="preserve"> </w:t>
            </w:r>
            <w:r w:rsidR="008600E8" w:rsidRPr="00197A8D">
              <w:rPr>
                <w:sz w:val="23"/>
                <w:szCs w:val="23"/>
              </w:rPr>
              <w:t>market research data</w:t>
            </w:r>
            <w:r w:rsidR="003A799D" w:rsidRPr="00197A8D">
              <w:rPr>
                <w:sz w:val="23"/>
                <w:szCs w:val="23"/>
              </w:rPr>
              <w:t xml:space="preserve"> </w:t>
            </w:r>
            <w:r w:rsidR="00010594">
              <w:rPr>
                <w:sz w:val="23"/>
                <w:szCs w:val="23"/>
              </w:rPr>
              <w:t xml:space="preserve">collected is, </w:t>
            </w:r>
            <w:r w:rsidR="003A799D" w:rsidRPr="00197A8D">
              <w:rPr>
                <w:sz w:val="23"/>
                <w:szCs w:val="23"/>
              </w:rPr>
              <w:t>in terms of the number of people asked</w:t>
            </w:r>
            <w:r w:rsidR="008600E8" w:rsidRPr="00197A8D">
              <w:rPr>
                <w:sz w:val="23"/>
                <w:szCs w:val="23"/>
              </w:rPr>
              <w:t>,</w:t>
            </w:r>
            <w:r w:rsidR="003A799D" w:rsidRPr="00197A8D">
              <w:rPr>
                <w:sz w:val="23"/>
                <w:szCs w:val="23"/>
              </w:rPr>
              <w:t xml:space="preserve"> or sample </w:t>
            </w:r>
            <w:r w:rsidR="008600E8" w:rsidRPr="00197A8D">
              <w:rPr>
                <w:sz w:val="23"/>
                <w:szCs w:val="23"/>
              </w:rPr>
              <w:t>____________</w:t>
            </w:r>
            <w:r w:rsidR="003A799D" w:rsidRPr="00197A8D">
              <w:rPr>
                <w:sz w:val="23"/>
                <w:szCs w:val="23"/>
              </w:rPr>
              <w:t xml:space="preserve">, </w:t>
            </w:r>
            <w:r w:rsidR="008600E8" w:rsidRPr="00197A8D">
              <w:rPr>
                <w:sz w:val="23"/>
                <w:szCs w:val="23"/>
              </w:rPr>
              <w:t>whether</w:t>
            </w:r>
            <w:r w:rsidR="003A799D" w:rsidRPr="00197A8D">
              <w:rPr>
                <w:sz w:val="23"/>
                <w:szCs w:val="23"/>
              </w:rPr>
              <w:t xml:space="preserve"> th</w:t>
            </w:r>
            <w:r w:rsidR="00010594">
              <w:rPr>
                <w:sz w:val="23"/>
                <w:szCs w:val="23"/>
              </w:rPr>
              <w:t>e</w:t>
            </w:r>
            <w:r w:rsidR="008600E8" w:rsidRPr="00197A8D">
              <w:rPr>
                <w:sz w:val="23"/>
                <w:szCs w:val="23"/>
              </w:rPr>
              <w:t>se</w:t>
            </w:r>
            <w:r w:rsidR="003A799D" w:rsidRPr="00197A8D">
              <w:rPr>
                <w:sz w:val="23"/>
                <w:szCs w:val="23"/>
              </w:rPr>
              <w:t xml:space="preserve"> people are represen</w:t>
            </w:r>
            <w:r w:rsidR="008600E8" w:rsidRPr="00197A8D">
              <w:rPr>
                <w:sz w:val="23"/>
                <w:szCs w:val="23"/>
              </w:rPr>
              <w:t>tative, or</w:t>
            </w:r>
            <w:r w:rsidR="00010594">
              <w:rPr>
                <w:sz w:val="23"/>
                <w:szCs w:val="23"/>
              </w:rPr>
              <w:t xml:space="preserve"> are</w:t>
            </w:r>
            <w:r w:rsidR="008600E8" w:rsidRPr="00197A8D">
              <w:rPr>
                <w:sz w:val="23"/>
                <w:szCs w:val="23"/>
              </w:rPr>
              <w:t xml:space="preserve"> _______________,</w:t>
            </w:r>
            <w:r w:rsidR="003A799D" w:rsidRPr="00197A8D">
              <w:rPr>
                <w:sz w:val="23"/>
                <w:szCs w:val="23"/>
              </w:rPr>
              <w:t xml:space="preserve"> of the </w:t>
            </w:r>
            <w:r>
              <w:rPr>
                <w:sz w:val="23"/>
                <w:szCs w:val="23"/>
              </w:rPr>
              <w:t>other</w:t>
            </w:r>
            <w:r w:rsidR="003A799D" w:rsidRPr="00197A8D">
              <w:rPr>
                <w:sz w:val="23"/>
                <w:szCs w:val="23"/>
              </w:rPr>
              <w:t xml:space="preserve"> customer</w:t>
            </w:r>
            <w:r w:rsidR="008600E8" w:rsidRPr="00197A8D">
              <w:rPr>
                <w:sz w:val="23"/>
                <w:szCs w:val="23"/>
              </w:rPr>
              <w:t>s</w:t>
            </w:r>
            <w:r w:rsidR="003A799D" w:rsidRPr="00197A8D">
              <w:rPr>
                <w:sz w:val="23"/>
                <w:szCs w:val="23"/>
              </w:rPr>
              <w:t xml:space="preserve"> </w:t>
            </w:r>
            <w:r w:rsidR="00010594">
              <w:rPr>
                <w:sz w:val="23"/>
                <w:szCs w:val="23"/>
              </w:rPr>
              <w:t xml:space="preserve">that the business targets </w:t>
            </w:r>
            <w:r>
              <w:rPr>
                <w:sz w:val="23"/>
                <w:szCs w:val="23"/>
              </w:rPr>
              <w:t>and whether the</w:t>
            </w:r>
            <w:r w:rsidR="008600E8" w:rsidRPr="00197A8D">
              <w:rPr>
                <w:sz w:val="23"/>
                <w:szCs w:val="23"/>
              </w:rPr>
              <w:t xml:space="preserve"> data</w:t>
            </w:r>
            <w:r w:rsidR="003A799D" w:rsidRPr="00197A8D">
              <w:rPr>
                <w:sz w:val="23"/>
                <w:szCs w:val="23"/>
              </w:rPr>
              <w:t xml:space="preserve"> is </w:t>
            </w:r>
            <w:r w:rsidR="008600E8" w:rsidRPr="00197A8D">
              <w:rPr>
                <w:sz w:val="23"/>
                <w:szCs w:val="23"/>
              </w:rPr>
              <w:t>_____________</w:t>
            </w:r>
            <w:r w:rsidR="003A799D" w:rsidRPr="00197A8D">
              <w:rPr>
                <w:sz w:val="23"/>
                <w:szCs w:val="23"/>
              </w:rPr>
              <w:t xml:space="preserve"> </w:t>
            </w:r>
            <w:r w:rsidR="008600E8" w:rsidRPr="00197A8D">
              <w:rPr>
                <w:sz w:val="23"/>
                <w:szCs w:val="23"/>
              </w:rPr>
              <w:t>i.e. does it favour a particular viewpoint.</w:t>
            </w:r>
          </w:p>
        </w:tc>
      </w:tr>
      <w:tr w:rsidR="00952C14" w:rsidRPr="0070111B" w14:paraId="26E7F944" w14:textId="77777777" w:rsidTr="00C639AF">
        <w:trPr>
          <w:trHeight w:val="513"/>
        </w:trPr>
        <w:tc>
          <w:tcPr>
            <w:tcW w:w="671" w:type="dxa"/>
          </w:tcPr>
          <w:p w14:paraId="0891C6D4" w14:textId="77777777" w:rsidR="00952C14" w:rsidRDefault="00952C14" w:rsidP="004A57BC">
            <w:pPr>
              <w:rPr>
                <w:color w:val="000000"/>
                <w:szCs w:val="23"/>
              </w:rPr>
            </w:pPr>
          </w:p>
        </w:tc>
        <w:tc>
          <w:tcPr>
            <w:tcW w:w="9247" w:type="dxa"/>
          </w:tcPr>
          <w:p w14:paraId="5B856106" w14:textId="5B4F9E84" w:rsidR="00A656CD" w:rsidRPr="00197A8D" w:rsidRDefault="0007175D" w:rsidP="00197A8D">
            <w:pPr>
              <w:rPr>
                <w:i/>
                <w:color w:val="000000"/>
                <w:szCs w:val="23"/>
              </w:rPr>
            </w:pPr>
            <w:r w:rsidRPr="00197A8D">
              <w:rPr>
                <w:b/>
                <w:i/>
                <w:color w:val="000000"/>
                <w:szCs w:val="23"/>
              </w:rPr>
              <w:t>Choose from</w:t>
            </w:r>
            <w:r w:rsidRPr="00197A8D">
              <w:rPr>
                <w:i/>
                <w:color w:val="000000"/>
                <w:szCs w:val="23"/>
              </w:rPr>
              <w:t xml:space="preserve">: </w:t>
            </w:r>
            <w:r w:rsidR="008600E8" w:rsidRPr="00197A8D">
              <w:rPr>
                <w:i/>
                <w:color w:val="000000"/>
                <w:szCs w:val="23"/>
              </w:rPr>
              <w:t xml:space="preserve">typical; </w:t>
            </w:r>
            <w:r w:rsidR="00A656CD" w:rsidRPr="00197A8D">
              <w:rPr>
                <w:i/>
                <w:color w:val="000000"/>
                <w:szCs w:val="23"/>
              </w:rPr>
              <w:t xml:space="preserve">research; </w:t>
            </w:r>
            <w:r w:rsidR="008600E8" w:rsidRPr="00197A8D">
              <w:rPr>
                <w:i/>
                <w:color w:val="000000"/>
                <w:szCs w:val="23"/>
              </w:rPr>
              <w:t>size; bias</w:t>
            </w:r>
            <w:r w:rsidR="00197A8D">
              <w:rPr>
                <w:i/>
                <w:color w:val="000000"/>
                <w:szCs w:val="23"/>
              </w:rPr>
              <w:t>ed</w:t>
            </w:r>
            <w:r w:rsidR="008600E8" w:rsidRPr="00197A8D">
              <w:rPr>
                <w:i/>
                <w:color w:val="000000"/>
                <w:szCs w:val="23"/>
              </w:rPr>
              <w:t xml:space="preserve">; </w:t>
            </w:r>
            <w:r w:rsidR="00A656CD" w:rsidRPr="00197A8D">
              <w:rPr>
                <w:i/>
                <w:color w:val="000000"/>
                <w:szCs w:val="23"/>
              </w:rPr>
              <w:t>information;</w:t>
            </w:r>
            <w:r w:rsidR="008600E8" w:rsidRPr="00197A8D">
              <w:rPr>
                <w:i/>
                <w:color w:val="000000"/>
                <w:szCs w:val="23"/>
              </w:rPr>
              <w:t xml:space="preserve"> </w:t>
            </w:r>
            <w:r w:rsidR="00A656CD" w:rsidRPr="00197A8D">
              <w:rPr>
                <w:i/>
                <w:color w:val="000000"/>
                <w:szCs w:val="23"/>
              </w:rPr>
              <w:t>decisions; gaps; needs; risk; money; methods</w:t>
            </w:r>
          </w:p>
        </w:tc>
      </w:tr>
    </w:tbl>
    <w:p w14:paraId="09974E47" w14:textId="0D3DB7CA" w:rsidR="003A5162" w:rsidRDefault="003A5162" w:rsidP="00C41B0E">
      <w:pPr>
        <w:rPr>
          <w:rFonts w:cstheme="minorHAnsi"/>
          <w:szCs w:val="23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82"/>
        <w:gridCol w:w="22"/>
        <w:gridCol w:w="2410"/>
        <w:gridCol w:w="425"/>
        <w:gridCol w:w="284"/>
        <w:gridCol w:w="6095"/>
      </w:tblGrid>
      <w:tr w:rsidR="00C639AF" w:rsidRPr="00F61FA0" w14:paraId="099D63F7" w14:textId="77777777" w:rsidTr="00C639AF">
        <w:trPr>
          <w:trHeight w:val="345"/>
        </w:trPr>
        <w:tc>
          <w:tcPr>
            <w:tcW w:w="704" w:type="dxa"/>
            <w:gridSpan w:val="2"/>
          </w:tcPr>
          <w:p w14:paraId="57B8382E" w14:textId="1F7DA9BF" w:rsidR="00C639AF" w:rsidRPr="00F61FA0" w:rsidRDefault="00FB61B5" w:rsidP="007365D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t>Q2</w:t>
            </w:r>
          </w:p>
        </w:tc>
        <w:tc>
          <w:tcPr>
            <w:tcW w:w="9214" w:type="dxa"/>
            <w:gridSpan w:val="4"/>
          </w:tcPr>
          <w:p w14:paraId="51501E0B" w14:textId="77777777" w:rsidR="00C639AF" w:rsidRPr="00F806FC" w:rsidRDefault="00C639AF" w:rsidP="007365D7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Define it! Define each of these important key terms linked to market research</w:t>
            </w:r>
          </w:p>
        </w:tc>
      </w:tr>
      <w:tr w:rsidR="00C639AF" w:rsidRPr="00F61FA0" w14:paraId="5656BB55" w14:textId="77777777" w:rsidTr="00FB61B5">
        <w:trPr>
          <w:trHeight w:val="778"/>
        </w:trPr>
        <w:tc>
          <w:tcPr>
            <w:tcW w:w="704" w:type="dxa"/>
            <w:gridSpan w:val="2"/>
          </w:tcPr>
          <w:p w14:paraId="7610B7A5" w14:textId="77777777" w:rsidR="00C639AF" w:rsidRPr="00121160" w:rsidRDefault="00C639AF" w:rsidP="007365D7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2410" w:type="dxa"/>
            <w:vAlign w:val="center"/>
          </w:tcPr>
          <w:p w14:paraId="7A6228A1" w14:textId="12D76E8B" w:rsidR="00C639AF" w:rsidRPr="00F61FA0" w:rsidRDefault="00FB61B5" w:rsidP="007365D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2</w:t>
            </w:r>
            <w:r w:rsidR="00C639AF">
              <w:rPr>
                <w:rFonts w:cstheme="minorHAnsi"/>
                <w:b/>
                <w:szCs w:val="23"/>
              </w:rPr>
              <w:t xml:space="preserve">.1 </w:t>
            </w:r>
            <w:r w:rsidR="00C639AF">
              <w:rPr>
                <w:rFonts w:cstheme="minorHAnsi"/>
                <w:szCs w:val="23"/>
              </w:rPr>
              <w:t>Primary research</w:t>
            </w:r>
          </w:p>
        </w:tc>
        <w:tc>
          <w:tcPr>
            <w:tcW w:w="6804" w:type="dxa"/>
            <w:gridSpan w:val="3"/>
          </w:tcPr>
          <w:p w14:paraId="22BD93B6" w14:textId="77777777" w:rsidR="00C639AF" w:rsidRDefault="00C639AF" w:rsidP="007365D7">
            <w:pPr>
              <w:rPr>
                <w:rFonts w:cstheme="minorHAnsi"/>
                <w:szCs w:val="23"/>
              </w:rPr>
            </w:pPr>
          </w:p>
          <w:p w14:paraId="6DE22345" w14:textId="77777777" w:rsidR="00C639AF" w:rsidRDefault="00C639AF" w:rsidP="007365D7">
            <w:pPr>
              <w:rPr>
                <w:rFonts w:cstheme="minorHAnsi"/>
                <w:szCs w:val="23"/>
              </w:rPr>
            </w:pPr>
          </w:p>
          <w:p w14:paraId="176FED9A" w14:textId="77777777" w:rsidR="00DD5E12" w:rsidRDefault="00DD5E12" w:rsidP="007365D7">
            <w:pPr>
              <w:rPr>
                <w:rFonts w:cstheme="minorHAnsi"/>
                <w:szCs w:val="23"/>
              </w:rPr>
            </w:pPr>
          </w:p>
          <w:p w14:paraId="5DD88442" w14:textId="77777777" w:rsidR="00DD5E12" w:rsidRPr="00F61FA0" w:rsidRDefault="00DD5E12" w:rsidP="007365D7">
            <w:pPr>
              <w:rPr>
                <w:rFonts w:cstheme="minorHAnsi"/>
                <w:szCs w:val="23"/>
              </w:rPr>
            </w:pPr>
          </w:p>
        </w:tc>
      </w:tr>
      <w:tr w:rsidR="00C639AF" w:rsidRPr="001C1FD4" w14:paraId="4DFD409C" w14:textId="77777777" w:rsidTr="00FB61B5">
        <w:trPr>
          <w:trHeight w:val="729"/>
        </w:trPr>
        <w:tc>
          <w:tcPr>
            <w:tcW w:w="704" w:type="dxa"/>
            <w:gridSpan w:val="2"/>
          </w:tcPr>
          <w:p w14:paraId="585D802C" w14:textId="77777777" w:rsidR="00C639AF" w:rsidRPr="00121160" w:rsidRDefault="00C639AF" w:rsidP="007365D7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2410" w:type="dxa"/>
            <w:vAlign w:val="center"/>
          </w:tcPr>
          <w:p w14:paraId="160AFF17" w14:textId="262FC950" w:rsidR="00C639AF" w:rsidRPr="001C1FD4" w:rsidRDefault="00FB61B5" w:rsidP="007365D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2</w:t>
            </w:r>
            <w:r w:rsidR="00C639AF">
              <w:rPr>
                <w:rFonts w:cstheme="minorHAnsi"/>
                <w:b/>
                <w:szCs w:val="23"/>
              </w:rPr>
              <w:t xml:space="preserve">.2 </w:t>
            </w:r>
            <w:r w:rsidR="00C639AF">
              <w:rPr>
                <w:rFonts w:cstheme="minorHAnsi"/>
                <w:szCs w:val="23"/>
              </w:rPr>
              <w:t>Secondary research</w:t>
            </w:r>
          </w:p>
        </w:tc>
        <w:tc>
          <w:tcPr>
            <w:tcW w:w="6804" w:type="dxa"/>
            <w:gridSpan w:val="3"/>
          </w:tcPr>
          <w:p w14:paraId="3EE8C66F" w14:textId="77777777" w:rsidR="00C639AF" w:rsidRDefault="00C639AF" w:rsidP="007365D7">
            <w:pPr>
              <w:rPr>
                <w:rFonts w:cstheme="minorHAnsi"/>
                <w:szCs w:val="23"/>
              </w:rPr>
            </w:pPr>
          </w:p>
          <w:p w14:paraId="3BFAF733" w14:textId="77777777" w:rsidR="00C639AF" w:rsidRDefault="00C639AF" w:rsidP="007365D7">
            <w:pPr>
              <w:rPr>
                <w:rFonts w:cstheme="minorHAnsi"/>
                <w:szCs w:val="23"/>
              </w:rPr>
            </w:pPr>
          </w:p>
          <w:p w14:paraId="25EA3998" w14:textId="77777777" w:rsidR="00DD5E12" w:rsidRDefault="00DD5E12" w:rsidP="007365D7">
            <w:pPr>
              <w:rPr>
                <w:rFonts w:cstheme="minorHAnsi"/>
                <w:szCs w:val="23"/>
              </w:rPr>
            </w:pPr>
          </w:p>
          <w:p w14:paraId="03116931" w14:textId="77777777" w:rsidR="00DD5E12" w:rsidRPr="001C1FD4" w:rsidRDefault="00DD5E12" w:rsidP="007365D7">
            <w:pPr>
              <w:rPr>
                <w:rFonts w:cstheme="minorHAnsi"/>
                <w:szCs w:val="23"/>
              </w:rPr>
            </w:pPr>
          </w:p>
        </w:tc>
      </w:tr>
      <w:tr w:rsidR="00C639AF" w:rsidRPr="001C1FD4" w14:paraId="7310F296" w14:textId="77777777" w:rsidTr="00FB61B5">
        <w:trPr>
          <w:trHeight w:val="729"/>
        </w:trPr>
        <w:tc>
          <w:tcPr>
            <w:tcW w:w="704" w:type="dxa"/>
            <w:gridSpan w:val="2"/>
          </w:tcPr>
          <w:p w14:paraId="07A48947" w14:textId="77777777" w:rsidR="00C639AF" w:rsidRPr="00121160" w:rsidRDefault="00C639AF" w:rsidP="007365D7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2410" w:type="dxa"/>
            <w:vAlign w:val="center"/>
          </w:tcPr>
          <w:p w14:paraId="4E3322C9" w14:textId="60DA954E" w:rsidR="00C639AF" w:rsidRPr="00AC0104" w:rsidRDefault="00FB61B5" w:rsidP="00FB61B5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2</w:t>
            </w:r>
            <w:r w:rsidR="00C639AF">
              <w:rPr>
                <w:rFonts w:cstheme="minorHAnsi"/>
                <w:b/>
                <w:szCs w:val="23"/>
              </w:rPr>
              <w:t xml:space="preserve">.3 </w:t>
            </w:r>
            <w:r>
              <w:rPr>
                <w:rFonts w:cstheme="minorHAnsi"/>
                <w:szCs w:val="23"/>
              </w:rPr>
              <w:t xml:space="preserve">Quantitative </w:t>
            </w:r>
            <w:r w:rsidR="00C639AF">
              <w:rPr>
                <w:rFonts w:cstheme="minorHAnsi"/>
                <w:szCs w:val="23"/>
              </w:rPr>
              <w:t>data</w:t>
            </w:r>
          </w:p>
        </w:tc>
        <w:tc>
          <w:tcPr>
            <w:tcW w:w="6804" w:type="dxa"/>
            <w:gridSpan w:val="3"/>
          </w:tcPr>
          <w:p w14:paraId="1ACA697D" w14:textId="77777777" w:rsidR="00C639AF" w:rsidRDefault="00C639AF" w:rsidP="007365D7">
            <w:pPr>
              <w:rPr>
                <w:rFonts w:cstheme="minorHAnsi"/>
                <w:szCs w:val="23"/>
              </w:rPr>
            </w:pPr>
          </w:p>
          <w:p w14:paraId="25B03C6F" w14:textId="77777777" w:rsidR="00C639AF" w:rsidRDefault="00C639AF" w:rsidP="007365D7">
            <w:pPr>
              <w:rPr>
                <w:rFonts w:cstheme="minorHAnsi"/>
                <w:szCs w:val="23"/>
              </w:rPr>
            </w:pPr>
          </w:p>
          <w:p w14:paraId="750B3B59" w14:textId="77777777" w:rsidR="00DD5E12" w:rsidRDefault="00DD5E12" w:rsidP="007365D7">
            <w:pPr>
              <w:rPr>
                <w:rFonts w:cstheme="minorHAnsi"/>
                <w:szCs w:val="23"/>
              </w:rPr>
            </w:pPr>
          </w:p>
          <w:p w14:paraId="623DAC89" w14:textId="77777777" w:rsidR="00DD5E12" w:rsidRPr="001C1FD4" w:rsidRDefault="00DD5E12" w:rsidP="007365D7">
            <w:pPr>
              <w:rPr>
                <w:rFonts w:cstheme="minorHAnsi"/>
                <w:szCs w:val="23"/>
              </w:rPr>
            </w:pPr>
          </w:p>
        </w:tc>
      </w:tr>
      <w:tr w:rsidR="00C639AF" w:rsidRPr="001C1FD4" w14:paraId="2777E687" w14:textId="77777777" w:rsidTr="00FB61B5">
        <w:trPr>
          <w:trHeight w:val="729"/>
        </w:trPr>
        <w:tc>
          <w:tcPr>
            <w:tcW w:w="704" w:type="dxa"/>
            <w:gridSpan w:val="2"/>
          </w:tcPr>
          <w:p w14:paraId="6C375721" w14:textId="77777777" w:rsidR="00C639AF" w:rsidRPr="00121160" w:rsidRDefault="00C639AF" w:rsidP="007365D7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2410" w:type="dxa"/>
            <w:vAlign w:val="center"/>
          </w:tcPr>
          <w:p w14:paraId="221689E5" w14:textId="519D208D" w:rsidR="00C639AF" w:rsidRPr="00AC0104" w:rsidRDefault="00FB61B5" w:rsidP="00FB61B5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2</w:t>
            </w:r>
            <w:r w:rsidR="00C639AF">
              <w:rPr>
                <w:rFonts w:cstheme="minorHAnsi"/>
                <w:b/>
                <w:szCs w:val="23"/>
              </w:rPr>
              <w:t xml:space="preserve">.4 </w:t>
            </w:r>
            <w:r>
              <w:rPr>
                <w:rFonts w:cstheme="minorHAnsi"/>
                <w:szCs w:val="23"/>
              </w:rPr>
              <w:t xml:space="preserve">Qualitative </w:t>
            </w:r>
            <w:r w:rsidR="00C639AF">
              <w:rPr>
                <w:rFonts w:cstheme="minorHAnsi"/>
                <w:szCs w:val="23"/>
              </w:rPr>
              <w:t>data</w:t>
            </w:r>
          </w:p>
        </w:tc>
        <w:tc>
          <w:tcPr>
            <w:tcW w:w="6804" w:type="dxa"/>
            <w:gridSpan w:val="3"/>
          </w:tcPr>
          <w:p w14:paraId="55B4E83D" w14:textId="77777777" w:rsidR="00C639AF" w:rsidRDefault="00C639AF" w:rsidP="007365D7">
            <w:pPr>
              <w:rPr>
                <w:rFonts w:cstheme="minorHAnsi"/>
                <w:szCs w:val="23"/>
              </w:rPr>
            </w:pPr>
          </w:p>
          <w:p w14:paraId="4AF0BB0B" w14:textId="77777777" w:rsidR="00C639AF" w:rsidRDefault="00C639AF" w:rsidP="007365D7">
            <w:pPr>
              <w:rPr>
                <w:rFonts w:cstheme="minorHAnsi"/>
                <w:szCs w:val="23"/>
              </w:rPr>
            </w:pPr>
          </w:p>
          <w:p w14:paraId="10447CA0" w14:textId="77777777" w:rsidR="00DD5E12" w:rsidRDefault="00DD5E12" w:rsidP="007365D7">
            <w:pPr>
              <w:rPr>
                <w:rFonts w:cstheme="minorHAnsi"/>
                <w:szCs w:val="23"/>
              </w:rPr>
            </w:pPr>
          </w:p>
          <w:p w14:paraId="183E4208" w14:textId="77777777" w:rsidR="00DD5E12" w:rsidRPr="001C1FD4" w:rsidRDefault="00DD5E12" w:rsidP="007365D7">
            <w:pPr>
              <w:rPr>
                <w:rFonts w:cstheme="minorHAnsi"/>
                <w:szCs w:val="23"/>
              </w:rPr>
            </w:pPr>
          </w:p>
        </w:tc>
      </w:tr>
      <w:tr w:rsidR="00B205D4" w:rsidRPr="00F61FA0" w14:paraId="7E5877DD" w14:textId="77777777" w:rsidTr="00C639AF">
        <w:tc>
          <w:tcPr>
            <w:tcW w:w="682" w:type="dxa"/>
          </w:tcPr>
          <w:p w14:paraId="4FD6690F" w14:textId="4CB0D262" w:rsidR="00B205D4" w:rsidRPr="00F61FA0" w:rsidRDefault="00FB61B5" w:rsidP="004F50BF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lastRenderedPageBreak/>
              <w:t>Q3</w:t>
            </w:r>
          </w:p>
        </w:tc>
        <w:tc>
          <w:tcPr>
            <w:tcW w:w="9236" w:type="dxa"/>
            <w:gridSpan w:val="5"/>
          </w:tcPr>
          <w:p w14:paraId="6F8938E4" w14:textId="1045A61B" w:rsidR="00B205D4" w:rsidRPr="00B205D4" w:rsidRDefault="00E92742" w:rsidP="004F50BF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Match i</w:t>
            </w:r>
            <w:r w:rsidR="00B205D4">
              <w:rPr>
                <w:rFonts w:cstheme="minorHAnsi"/>
                <w:b/>
                <w:szCs w:val="23"/>
              </w:rPr>
              <w:t xml:space="preserve">t! </w:t>
            </w:r>
            <w:r w:rsidR="00C14B34" w:rsidRPr="00C14B34">
              <w:rPr>
                <w:rFonts w:cstheme="minorHAnsi"/>
                <w:b/>
                <w:szCs w:val="23"/>
              </w:rPr>
              <w:t xml:space="preserve">Match the </w:t>
            </w:r>
            <w:r w:rsidR="00C639AF">
              <w:rPr>
                <w:rFonts w:cstheme="minorHAnsi"/>
                <w:b/>
                <w:szCs w:val="23"/>
              </w:rPr>
              <w:t xml:space="preserve">method of market research </w:t>
            </w:r>
            <w:r w:rsidR="00C14B34" w:rsidRPr="00C14B34">
              <w:rPr>
                <w:rFonts w:cstheme="minorHAnsi"/>
                <w:b/>
                <w:szCs w:val="23"/>
              </w:rPr>
              <w:t>to its correct</w:t>
            </w:r>
            <w:r w:rsidR="00734514" w:rsidRPr="00C14B34">
              <w:rPr>
                <w:rFonts w:cstheme="minorHAnsi"/>
                <w:b/>
                <w:szCs w:val="23"/>
              </w:rPr>
              <w:t xml:space="preserve"> definition</w:t>
            </w:r>
          </w:p>
        </w:tc>
      </w:tr>
      <w:tr w:rsidR="00B205D4" w:rsidRPr="00D521B6" w14:paraId="5A00314A" w14:textId="77777777" w:rsidTr="00C639AF">
        <w:tc>
          <w:tcPr>
            <w:tcW w:w="682" w:type="dxa"/>
            <w:vAlign w:val="center"/>
          </w:tcPr>
          <w:p w14:paraId="22FB4F00" w14:textId="6B743CD6" w:rsidR="00B205D4" w:rsidRPr="00EB035C" w:rsidRDefault="00B205D4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2857" w:type="dxa"/>
            <w:gridSpan w:val="3"/>
            <w:vAlign w:val="center"/>
          </w:tcPr>
          <w:p w14:paraId="1E127444" w14:textId="02BB6F87" w:rsidR="00B205D4" w:rsidRPr="00E0792B" w:rsidRDefault="00FB61B5" w:rsidP="00FB61B5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="00B205D4">
              <w:rPr>
                <w:rFonts w:cstheme="minorHAnsi"/>
                <w:b/>
                <w:szCs w:val="23"/>
              </w:rPr>
              <w:t xml:space="preserve">.1 </w:t>
            </w:r>
            <w:r>
              <w:rPr>
                <w:rFonts w:cstheme="minorHAnsi"/>
                <w:szCs w:val="23"/>
              </w:rPr>
              <w:t>Questionnaire</w:t>
            </w:r>
          </w:p>
        </w:tc>
        <w:tc>
          <w:tcPr>
            <w:tcW w:w="284" w:type="dxa"/>
            <w:vMerge w:val="restart"/>
          </w:tcPr>
          <w:p w14:paraId="45031032" w14:textId="77777777" w:rsidR="00B205D4" w:rsidRPr="00E0792B" w:rsidRDefault="00B205D4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6095" w:type="dxa"/>
            <w:vAlign w:val="center"/>
          </w:tcPr>
          <w:p w14:paraId="2191308C" w14:textId="6DE2DEA4" w:rsidR="00B205D4" w:rsidRPr="00B205D4" w:rsidRDefault="00B205D4" w:rsidP="00B205D4">
            <w:pPr>
              <w:rPr>
                <w:rFonts w:cstheme="minorHAnsi"/>
                <w:szCs w:val="23"/>
              </w:rPr>
            </w:pPr>
            <w:r w:rsidRPr="00D521B6">
              <w:rPr>
                <w:rFonts w:cstheme="minorHAnsi"/>
                <w:b/>
                <w:szCs w:val="23"/>
              </w:rPr>
              <w:t>a.</w:t>
            </w:r>
            <w:r>
              <w:rPr>
                <w:rFonts w:cstheme="minorHAnsi"/>
                <w:b/>
                <w:szCs w:val="23"/>
              </w:rPr>
              <w:t xml:space="preserve"> </w:t>
            </w:r>
            <w:r w:rsidR="00734514">
              <w:rPr>
                <w:rFonts w:cstheme="minorHAnsi"/>
                <w:szCs w:val="23"/>
              </w:rPr>
              <w:t>An in-depth discussion with a small group of people</w:t>
            </w:r>
          </w:p>
        </w:tc>
      </w:tr>
      <w:tr w:rsidR="00C639AF" w:rsidRPr="00D521B6" w14:paraId="0D668E0E" w14:textId="77777777" w:rsidTr="00C639AF">
        <w:tc>
          <w:tcPr>
            <w:tcW w:w="682" w:type="dxa"/>
            <w:vAlign w:val="center"/>
          </w:tcPr>
          <w:p w14:paraId="35B41ABA" w14:textId="654ED2A1" w:rsidR="00C639AF" w:rsidRPr="008D5F53" w:rsidRDefault="00C639AF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2857" w:type="dxa"/>
            <w:gridSpan w:val="3"/>
            <w:vAlign w:val="center"/>
          </w:tcPr>
          <w:p w14:paraId="59722603" w14:textId="338BDA74" w:rsidR="00C639AF" w:rsidRPr="008D5F53" w:rsidRDefault="00FB61B5" w:rsidP="00734514">
            <w:pPr>
              <w:rPr>
                <w:rFonts w:cstheme="minorHAnsi"/>
                <w:b/>
                <w:szCs w:val="23"/>
              </w:rPr>
            </w:pPr>
            <w:r w:rsidRPr="008D5F53">
              <w:rPr>
                <w:rFonts w:cstheme="minorHAnsi"/>
                <w:b/>
                <w:szCs w:val="23"/>
              </w:rPr>
              <w:t>3</w:t>
            </w:r>
            <w:r w:rsidR="00C639AF" w:rsidRPr="008D5F53">
              <w:rPr>
                <w:rFonts w:cstheme="minorHAnsi"/>
                <w:b/>
                <w:szCs w:val="23"/>
              </w:rPr>
              <w:t>.2</w:t>
            </w:r>
            <w:r w:rsidR="00C639AF" w:rsidRPr="008D5F53">
              <w:rPr>
                <w:rFonts w:cstheme="minorHAnsi"/>
                <w:szCs w:val="23"/>
              </w:rPr>
              <w:t xml:space="preserve"> Survey</w:t>
            </w:r>
          </w:p>
        </w:tc>
        <w:tc>
          <w:tcPr>
            <w:tcW w:w="284" w:type="dxa"/>
            <w:vMerge/>
          </w:tcPr>
          <w:p w14:paraId="0B293622" w14:textId="77777777" w:rsidR="00C639AF" w:rsidRPr="00E0792B" w:rsidRDefault="00C639AF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6095" w:type="dxa"/>
            <w:vAlign w:val="center"/>
          </w:tcPr>
          <w:p w14:paraId="470E5F30" w14:textId="22AA1B70" w:rsidR="00C639AF" w:rsidRPr="00D521B6" w:rsidRDefault="00FB61B5" w:rsidP="00B205D4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b. </w:t>
            </w:r>
            <w:r w:rsidRPr="00FB61B5">
              <w:rPr>
                <w:rFonts w:cstheme="minorHAnsi"/>
                <w:szCs w:val="23"/>
              </w:rPr>
              <w:t>Information gathered and published by the Government</w:t>
            </w:r>
          </w:p>
        </w:tc>
      </w:tr>
      <w:tr w:rsidR="00B205D4" w:rsidRPr="00FF7FD4" w14:paraId="0C90BE8F" w14:textId="77777777" w:rsidTr="00C639AF">
        <w:trPr>
          <w:trHeight w:val="637"/>
        </w:trPr>
        <w:tc>
          <w:tcPr>
            <w:tcW w:w="682" w:type="dxa"/>
            <w:vAlign w:val="center"/>
          </w:tcPr>
          <w:p w14:paraId="7CABC5B8" w14:textId="1BF3521E" w:rsidR="00B205D4" w:rsidRPr="00EB035C" w:rsidRDefault="00B205D4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2857" w:type="dxa"/>
            <w:gridSpan w:val="3"/>
            <w:vAlign w:val="center"/>
          </w:tcPr>
          <w:p w14:paraId="64CD1A01" w14:textId="714B82D6" w:rsidR="00B205D4" w:rsidRPr="00FF7FD4" w:rsidRDefault="00FB61B5" w:rsidP="004F50BF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="00C639AF">
              <w:rPr>
                <w:rFonts w:cstheme="minorHAnsi"/>
                <w:b/>
                <w:szCs w:val="23"/>
              </w:rPr>
              <w:t>.3</w:t>
            </w:r>
            <w:r w:rsidR="00B205D4">
              <w:rPr>
                <w:rFonts w:cstheme="minorHAnsi"/>
                <w:b/>
                <w:szCs w:val="23"/>
              </w:rPr>
              <w:t xml:space="preserve"> </w:t>
            </w:r>
            <w:r w:rsidR="00734514">
              <w:rPr>
                <w:rFonts w:cstheme="minorHAnsi"/>
                <w:szCs w:val="23"/>
              </w:rPr>
              <w:t>Interviews</w:t>
            </w:r>
          </w:p>
        </w:tc>
        <w:tc>
          <w:tcPr>
            <w:tcW w:w="284" w:type="dxa"/>
            <w:vMerge/>
          </w:tcPr>
          <w:p w14:paraId="2B6B8370" w14:textId="77777777" w:rsidR="00B205D4" w:rsidRPr="00FF7FD4" w:rsidRDefault="00B205D4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6095" w:type="dxa"/>
            <w:vAlign w:val="center"/>
          </w:tcPr>
          <w:p w14:paraId="569E28D1" w14:textId="034FC035" w:rsidR="00B205D4" w:rsidRPr="00FF7FD4" w:rsidRDefault="00FB61B5" w:rsidP="008D5F53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c</w:t>
            </w:r>
            <w:r w:rsidR="00B205D4" w:rsidRPr="00D521B6">
              <w:rPr>
                <w:rFonts w:cstheme="minorHAnsi"/>
                <w:b/>
                <w:szCs w:val="23"/>
              </w:rPr>
              <w:t>.</w:t>
            </w:r>
            <w:r w:rsidR="00734514">
              <w:rPr>
                <w:rFonts w:cstheme="minorHAnsi"/>
                <w:szCs w:val="23"/>
              </w:rPr>
              <w:t xml:space="preserve"> </w:t>
            </w:r>
            <w:r>
              <w:rPr>
                <w:rFonts w:cstheme="minorHAnsi"/>
                <w:szCs w:val="23"/>
              </w:rPr>
              <w:t xml:space="preserve">Information collected and published </w:t>
            </w:r>
            <w:r w:rsidR="008D5F53">
              <w:rPr>
                <w:rFonts w:cstheme="minorHAnsi"/>
                <w:szCs w:val="23"/>
              </w:rPr>
              <w:t>about a specific market e.g. ice cream market</w:t>
            </w:r>
          </w:p>
        </w:tc>
      </w:tr>
      <w:tr w:rsidR="00B205D4" w:rsidRPr="00FF7FD4" w14:paraId="70140AFC" w14:textId="77777777" w:rsidTr="00C639AF">
        <w:trPr>
          <w:trHeight w:val="277"/>
        </w:trPr>
        <w:tc>
          <w:tcPr>
            <w:tcW w:w="682" w:type="dxa"/>
            <w:vAlign w:val="center"/>
          </w:tcPr>
          <w:p w14:paraId="27EB2541" w14:textId="60A20464" w:rsidR="00B205D4" w:rsidRPr="00EB035C" w:rsidRDefault="00B205D4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2857" w:type="dxa"/>
            <w:gridSpan w:val="3"/>
            <w:vAlign w:val="center"/>
          </w:tcPr>
          <w:p w14:paraId="0300F606" w14:textId="194A110E" w:rsidR="00B205D4" w:rsidRPr="00725EAB" w:rsidRDefault="00FB61B5" w:rsidP="004F50BF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="00C639AF">
              <w:rPr>
                <w:rFonts w:cstheme="minorHAnsi"/>
                <w:b/>
                <w:szCs w:val="23"/>
              </w:rPr>
              <w:t>.4</w:t>
            </w:r>
            <w:r w:rsidR="00B205D4">
              <w:rPr>
                <w:rFonts w:cstheme="minorHAnsi"/>
                <w:b/>
                <w:szCs w:val="23"/>
              </w:rPr>
              <w:t xml:space="preserve"> </w:t>
            </w:r>
            <w:r w:rsidR="00734514">
              <w:rPr>
                <w:rFonts w:cstheme="minorHAnsi"/>
                <w:szCs w:val="23"/>
              </w:rPr>
              <w:t xml:space="preserve">Focus </w:t>
            </w:r>
            <w:r w:rsidR="00C14B34">
              <w:rPr>
                <w:rFonts w:cstheme="minorHAnsi"/>
                <w:szCs w:val="23"/>
              </w:rPr>
              <w:t>g</w:t>
            </w:r>
            <w:r w:rsidR="00C639AF">
              <w:rPr>
                <w:rFonts w:cstheme="minorHAnsi"/>
                <w:szCs w:val="23"/>
              </w:rPr>
              <w:t>roup</w:t>
            </w:r>
          </w:p>
        </w:tc>
        <w:tc>
          <w:tcPr>
            <w:tcW w:w="284" w:type="dxa"/>
            <w:vMerge/>
          </w:tcPr>
          <w:p w14:paraId="56EAFBA0" w14:textId="77777777" w:rsidR="00B205D4" w:rsidRPr="00FF7FD4" w:rsidRDefault="00B205D4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6095" w:type="dxa"/>
            <w:vAlign w:val="center"/>
          </w:tcPr>
          <w:p w14:paraId="0FC412DB" w14:textId="00ADC308" w:rsidR="00B205D4" w:rsidRPr="00FF7FD4" w:rsidRDefault="00FB61B5" w:rsidP="00B205D4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d</w:t>
            </w:r>
            <w:r w:rsidR="00B205D4" w:rsidRPr="00D521B6">
              <w:rPr>
                <w:rFonts w:cstheme="minorHAnsi"/>
                <w:b/>
                <w:szCs w:val="23"/>
              </w:rPr>
              <w:t>.</w:t>
            </w:r>
            <w:r w:rsidR="00B205D4">
              <w:rPr>
                <w:rFonts w:cstheme="minorHAnsi"/>
                <w:b/>
                <w:szCs w:val="23"/>
              </w:rPr>
              <w:t xml:space="preserve"> </w:t>
            </w:r>
            <w:r w:rsidR="00734514">
              <w:rPr>
                <w:rFonts w:cstheme="minorHAnsi"/>
                <w:szCs w:val="23"/>
              </w:rPr>
              <w:t>Looking on-line at data or competitors information</w:t>
            </w:r>
          </w:p>
        </w:tc>
      </w:tr>
      <w:tr w:rsidR="00734514" w:rsidRPr="00FF7FD4" w14:paraId="60AF6B7B" w14:textId="77777777" w:rsidTr="00C639AF">
        <w:trPr>
          <w:trHeight w:val="277"/>
        </w:trPr>
        <w:tc>
          <w:tcPr>
            <w:tcW w:w="682" w:type="dxa"/>
            <w:vAlign w:val="center"/>
          </w:tcPr>
          <w:p w14:paraId="4684FD54" w14:textId="428F52B6" w:rsidR="00734514" w:rsidRPr="00EB035C" w:rsidRDefault="00734514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2857" w:type="dxa"/>
            <w:gridSpan w:val="3"/>
            <w:vAlign w:val="center"/>
          </w:tcPr>
          <w:p w14:paraId="76F756CE" w14:textId="4B97CC98" w:rsidR="00734514" w:rsidRPr="00734514" w:rsidRDefault="00FB61B5" w:rsidP="00C639AF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3</w:t>
            </w:r>
            <w:r w:rsidR="00C639AF">
              <w:rPr>
                <w:rFonts w:cstheme="minorHAnsi"/>
                <w:b/>
                <w:szCs w:val="23"/>
              </w:rPr>
              <w:t>.5</w:t>
            </w:r>
            <w:r w:rsidR="00734514">
              <w:rPr>
                <w:rFonts w:cstheme="minorHAnsi"/>
                <w:b/>
                <w:szCs w:val="23"/>
              </w:rPr>
              <w:t xml:space="preserve"> </w:t>
            </w:r>
            <w:r w:rsidR="00C14B34">
              <w:rPr>
                <w:rFonts w:cstheme="minorHAnsi"/>
                <w:szCs w:val="23"/>
              </w:rPr>
              <w:t xml:space="preserve">Internet </w:t>
            </w:r>
          </w:p>
        </w:tc>
        <w:tc>
          <w:tcPr>
            <w:tcW w:w="284" w:type="dxa"/>
          </w:tcPr>
          <w:p w14:paraId="09CA0E22" w14:textId="77777777" w:rsidR="00734514" w:rsidRPr="00FF7FD4" w:rsidRDefault="00734514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6095" w:type="dxa"/>
            <w:vAlign w:val="center"/>
          </w:tcPr>
          <w:p w14:paraId="278CD40B" w14:textId="0F7282A4" w:rsidR="00734514" w:rsidRPr="00D521B6" w:rsidRDefault="00FB61B5" w:rsidP="00B205D4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>e</w:t>
            </w:r>
            <w:r w:rsidR="00734514">
              <w:rPr>
                <w:rFonts w:cstheme="minorHAnsi"/>
                <w:b/>
                <w:szCs w:val="23"/>
              </w:rPr>
              <w:t xml:space="preserve">. </w:t>
            </w:r>
            <w:r w:rsidR="00734514">
              <w:rPr>
                <w:rFonts w:cstheme="minorHAnsi"/>
                <w:szCs w:val="23"/>
              </w:rPr>
              <w:t>Speaking to people face-to-face to gather their views</w:t>
            </w:r>
          </w:p>
        </w:tc>
      </w:tr>
      <w:tr w:rsidR="00C639AF" w:rsidRPr="00FF7FD4" w14:paraId="3DD5DFD1" w14:textId="77777777" w:rsidTr="00C639AF">
        <w:trPr>
          <w:trHeight w:val="277"/>
        </w:trPr>
        <w:tc>
          <w:tcPr>
            <w:tcW w:w="682" w:type="dxa"/>
            <w:vAlign w:val="center"/>
          </w:tcPr>
          <w:p w14:paraId="4C8BB27F" w14:textId="0F64D68E" w:rsidR="00C639AF" w:rsidRPr="00EB035C" w:rsidRDefault="00C639AF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2857" w:type="dxa"/>
            <w:gridSpan w:val="3"/>
            <w:vAlign w:val="center"/>
          </w:tcPr>
          <w:p w14:paraId="264B94F8" w14:textId="445FE7E4" w:rsidR="00C639AF" w:rsidRPr="008D5F53" w:rsidRDefault="00FB61B5" w:rsidP="00C639AF">
            <w:pPr>
              <w:rPr>
                <w:rFonts w:cstheme="minorHAnsi"/>
                <w:b/>
                <w:szCs w:val="23"/>
              </w:rPr>
            </w:pPr>
            <w:r w:rsidRPr="008D5F53">
              <w:rPr>
                <w:rFonts w:cstheme="minorHAnsi"/>
                <w:b/>
                <w:szCs w:val="23"/>
              </w:rPr>
              <w:t>3</w:t>
            </w:r>
            <w:r w:rsidR="00C639AF" w:rsidRPr="008D5F53">
              <w:rPr>
                <w:rFonts w:cstheme="minorHAnsi"/>
                <w:b/>
                <w:szCs w:val="23"/>
              </w:rPr>
              <w:t xml:space="preserve">.6 </w:t>
            </w:r>
            <w:r w:rsidR="00C639AF" w:rsidRPr="008D5F53">
              <w:rPr>
                <w:rFonts w:cstheme="minorHAnsi"/>
                <w:szCs w:val="23"/>
              </w:rPr>
              <w:t>Government reports</w:t>
            </w:r>
          </w:p>
        </w:tc>
        <w:tc>
          <w:tcPr>
            <w:tcW w:w="284" w:type="dxa"/>
          </w:tcPr>
          <w:p w14:paraId="3C9EB7F9" w14:textId="77777777" w:rsidR="00C639AF" w:rsidRPr="00FF7FD4" w:rsidRDefault="00C639AF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6095" w:type="dxa"/>
            <w:vAlign w:val="center"/>
          </w:tcPr>
          <w:p w14:paraId="3004A90B" w14:textId="2CA67A97" w:rsidR="00C639AF" w:rsidRDefault="00FB61B5" w:rsidP="008D5F53">
            <w:pPr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f. </w:t>
            </w:r>
            <w:r w:rsidR="008D5F53" w:rsidRPr="008D5F53">
              <w:rPr>
                <w:rFonts w:cstheme="minorHAnsi"/>
                <w:szCs w:val="23"/>
              </w:rPr>
              <w:t>Watching and recording how customers behave</w:t>
            </w:r>
          </w:p>
        </w:tc>
      </w:tr>
      <w:tr w:rsidR="00734514" w:rsidRPr="00FF7FD4" w14:paraId="21965672" w14:textId="77777777" w:rsidTr="00C639AF">
        <w:trPr>
          <w:trHeight w:val="277"/>
        </w:trPr>
        <w:tc>
          <w:tcPr>
            <w:tcW w:w="682" w:type="dxa"/>
            <w:vAlign w:val="center"/>
          </w:tcPr>
          <w:p w14:paraId="14399D1A" w14:textId="2A87AF2C" w:rsidR="00734514" w:rsidRDefault="00734514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2857" w:type="dxa"/>
            <w:gridSpan w:val="3"/>
            <w:vAlign w:val="center"/>
          </w:tcPr>
          <w:p w14:paraId="014CA9F1" w14:textId="50514843" w:rsidR="00C639AF" w:rsidRPr="008D5F53" w:rsidRDefault="00FB61B5" w:rsidP="004F50BF">
            <w:pPr>
              <w:rPr>
                <w:rFonts w:cstheme="minorHAnsi"/>
                <w:szCs w:val="23"/>
              </w:rPr>
            </w:pPr>
            <w:r w:rsidRPr="008D5F53">
              <w:rPr>
                <w:rFonts w:cstheme="minorHAnsi"/>
                <w:b/>
                <w:szCs w:val="23"/>
              </w:rPr>
              <w:t>3</w:t>
            </w:r>
            <w:r w:rsidR="00C639AF" w:rsidRPr="008D5F53">
              <w:rPr>
                <w:rFonts w:cstheme="minorHAnsi"/>
                <w:b/>
                <w:szCs w:val="23"/>
              </w:rPr>
              <w:t>.7</w:t>
            </w:r>
            <w:r w:rsidR="00734514" w:rsidRPr="008D5F53">
              <w:rPr>
                <w:rFonts w:cstheme="minorHAnsi"/>
                <w:b/>
                <w:szCs w:val="23"/>
              </w:rPr>
              <w:t xml:space="preserve"> </w:t>
            </w:r>
            <w:r w:rsidR="00C639AF" w:rsidRPr="008D5F53">
              <w:rPr>
                <w:rFonts w:cstheme="minorHAnsi"/>
                <w:szCs w:val="23"/>
              </w:rPr>
              <w:t>Market reports</w:t>
            </w:r>
          </w:p>
        </w:tc>
        <w:tc>
          <w:tcPr>
            <w:tcW w:w="284" w:type="dxa"/>
          </w:tcPr>
          <w:p w14:paraId="75203E91" w14:textId="77777777" w:rsidR="00734514" w:rsidRPr="00FF7FD4" w:rsidRDefault="00734514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6095" w:type="dxa"/>
            <w:vAlign w:val="center"/>
          </w:tcPr>
          <w:p w14:paraId="710D2D78" w14:textId="6F8A6D91" w:rsidR="00734514" w:rsidRPr="00C14B34" w:rsidRDefault="00FB61B5" w:rsidP="008D5F53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>g.</w:t>
            </w:r>
            <w:r w:rsidR="00734514">
              <w:rPr>
                <w:rFonts w:cstheme="minorHAnsi"/>
                <w:b/>
                <w:szCs w:val="23"/>
              </w:rPr>
              <w:t xml:space="preserve"> </w:t>
            </w:r>
            <w:r w:rsidR="008D5F53">
              <w:rPr>
                <w:rFonts w:cstheme="minorHAnsi"/>
                <w:szCs w:val="23"/>
              </w:rPr>
              <w:t>A</w:t>
            </w:r>
            <w:r w:rsidR="00734514">
              <w:rPr>
                <w:rFonts w:cstheme="minorHAnsi"/>
                <w:szCs w:val="23"/>
              </w:rPr>
              <w:t xml:space="preserve"> set of pre-written questions</w:t>
            </w:r>
            <w:r w:rsidR="008D5F53">
              <w:rPr>
                <w:rFonts w:cstheme="minorHAnsi"/>
                <w:szCs w:val="23"/>
              </w:rPr>
              <w:t xml:space="preserve"> to ask consumers</w:t>
            </w:r>
          </w:p>
        </w:tc>
      </w:tr>
      <w:tr w:rsidR="00C639AF" w:rsidRPr="00FF7FD4" w14:paraId="019B755E" w14:textId="77777777" w:rsidTr="00C639AF">
        <w:trPr>
          <w:trHeight w:val="277"/>
        </w:trPr>
        <w:tc>
          <w:tcPr>
            <w:tcW w:w="682" w:type="dxa"/>
            <w:vAlign w:val="center"/>
          </w:tcPr>
          <w:p w14:paraId="2C58B233" w14:textId="3257FD8E" w:rsidR="00C639AF" w:rsidRPr="008D5F53" w:rsidRDefault="00C639AF" w:rsidP="004F50BF">
            <w:pPr>
              <w:rPr>
                <w:rFonts w:cstheme="minorHAnsi"/>
                <w:b/>
                <w:szCs w:val="23"/>
              </w:rPr>
            </w:pPr>
          </w:p>
        </w:tc>
        <w:tc>
          <w:tcPr>
            <w:tcW w:w="2857" w:type="dxa"/>
            <w:gridSpan w:val="3"/>
            <w:vAlign w:val="center"/>
          </w:tcPr>
          <w:p w14:paraId="61B910B0" w14:textId="05CA8192" w:rsidR="00C639AF" w:rsidRPr="008D5F53" w:rsidRDefault="00FB61B5" w:rsidP="004F50BF">
            <w:pPr>
              <w:rPr>
                <w:rFonts w:cstheme="minorHAnsi"/>
                <w:b/>
                <w:szCs w:val="23"/>
              </w:rPr>
            </w:pPr>
            <w:r w:rsidRPr="008D5F53">
              <w:rPr>
                <w:rFonts w:cstheme="minorHAnsi"/>
                <w:b/>
                <w:szCs w:val="23"/>
              </w:rPr>
              <w:t>3</w:t>
            </w:r>
            <w:r w:rsidR="00C639AF" w:rsidRPr="008D5F53">
              <w:rPr>
                <w:rFonts w:cstheme="minorHAnsi"/>
                <w:b/>
                <w:szCs w:val="23"/>
              </w:rPr>
              <w:t xml:space="preserve">.8 </w:t>
            </w:r>
            <w:r w:rsidR="00C639AF" w:rsidRPr="008D5F53">
              <w:rPr>
                <w:rFonts w:cstheme="minorHAnsi"/>
                <w:szCs w:val="23"/>
              </w:rPr>
              <w:t>Observation</w:t>
            </w:r>
          </w:p>
        </w:tc>
        <w:tc>
          <w:tcPr>
            <w:tcW w:w="284" w:type="dxa"/>
          </w:tcPr>
          <w:p w14:paraId="13C218B1" w14:textId="77777777" w:rsidR="00C639AF" w:rsidRPr="00FF7FD4" w:rsidRDefault="00C639AF" w:rsidP="004F50BF">
            <w:pPr>
              <w:rPr>
                <w:rFonts w:cstheme="minorHAnsi"/>
                <w:szCs w:val="23"/>
              </w:rPr>
            </w:pPr>
          </w:p>
        </w:tc>
        <w:tc>
          <w:tcPr>
            <w:tcW w:w="6095" w:type="dxa"/>
            <w:vAlign w:val="center"/>
          </w:tcPr>
          <w:p w14:paraId="1839EF3B" w14:textId="28BD2E56" w:rsidR="00C639AF" w:rsidRDefault="008D5F53" w:rsidP="008D5F53">
            <w:pPr>
              <w:jc w:val="both"/>
              <w:rPr>
                <w:rFonts w:cstheme="minorHAnsi"/>
                <w:b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h. </w:t>
            </w:r>
            <w:r w:rsidRPr="008D5F53">
              <w:rPr>
                <w:rFonts w:cstheme="minorHAnsi"/>
                <w:szCs w:val="23"/>
              </w:rPr>
              <w:t>Asking people questions to find out information, view</w:t>
            </w:r>
            <w:r>
              <w:rPr>
                <w:rFonts w:cstheme="minorHAnsi"/>
                <w:szCs w:val="23"/>
              </w:rPr>
              <w:t>s</w:t>
            </w:r>
            <w:r w:rsidRPr="008D5F53">
              <w:rPr>
                <w:rFonts w:cstheme="minorHAnsi"/>
                <w:szCs w:val="23"/>
              </w:rPr>
              <w:t xml:space="preserve"> and opinions</w:t>
            </w:r>
            <w:r>
              <w:rPr>
                <w:rFonts w:cstheme="minorHAnsi"/>
                <w:szCs w:val="23"/>
              </w:rPr>
              <w:t>. These can be conducted on-line, face to face, via the telephone or by post</w:t>
            </w:r>
          </w:p>
        </w:tc>
      </w:tr>
    </w:tbl>
    <w:p w14:paraId="28740DCB" w14:textId="47969ED9" w:rsidR="00566503" w:rsidRDefault="00566503" w:rsidP="00C41B0E">
      <w:pPr>
        <w:rPr>
          <w:rFonts w:cstheme="minorHAnsi"/>
          <w:szCs w:val="23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134"/>
        <w:gridCol w:w="1276"/>
        <w:gridCol w:w="992"/>
        <w:gridCol w:w="1276"/>
      </w:tblGrid>
      <w:tr w:rsidR="003A799D" w:rsidRPr="00CB117E" w14:paraId="4B2E392F" w14:textId="77777777" w:rsidTr="008016EF">
        <w:trPr>
          <w:trHeight w:val="457"/>
        </w:trPr>
        <w:tc>
          <w:tcPr>
            <w:tcW w:w="704" w:type="dxa"/>
          </w:tcPr>
          <w:p w14:paraId="185D5EEB" w14:textId="77777777" w:rsidR="003A799D" w:rsidRPr="008D12CF" w:rsidRDefault="003A799D" w:rsidP="0062115B">
            <w:pPr>
              <w:rPr>
                <w:rFonts w:cstheme="minorHAnsi"/>
                <w:color w:val="000000" w:themeColor="text1"/>
                <w:szCs w:val="23"/>
              </w:rPr>
            </w:pPr>
            <w:r>
              <w:rPr>
                <w:rFonts w:cstheme="minorHAnsi"/>
                <w:color w:val="000000" w:themeColor="text1"/>
                <w:szCs w:val="23"/>
              </w:rPr>
              <w:t>Q4</w:t>
            </w:r>
          </w:p>
        </w:tc>
        <w:tc>
          <w:tcPr>
            <w:tcW w:w="9214" w:type="dxa"/>
            <w:gridSpan w:val="5"/>
          </w:tcPr>
          <w:p w14:paraId="510F1890" w14:textId="5D143561" w:rsidR="003A799D" w:rsidRPr="008D12CF" w:rsidRDefault="00DD5E12" w:rsidP="00DD5E12">
            <w:pPr>
              <w:rPr>
                <w:rFonts w:cstheme="minorHAnsi"/>
                <w:b/>
                <w:color w:val="000000" w:themeColor="text1"/>
                <w:szCs w:val="23"/>
              </w:rPr>
            </w:pPr>
            <w:r w:rsidRPr="008D12CF">
              <w:rPr>
                <w:rFonts w:cstheme="minorHAnsi"/>
                <w:b/>
                <w:color w:val="000000" w:themeColor="text1"/>
                <w:szCs w:val="23"/>
              </w:rPr>
              <w:t xml:space="preserve">Benefit or drawback? </w:t>
            </w:r>
            <w:r>
              <w:rPr>
                <w:rFonts w:cstheme="minorHAnsi"/>
                <w:b/>
                <w:color w:val="000000" w:themeColor="text1"/>
                <w:szCs w:val="23"/>
              </w:rPr>
              <w:t>Identify</w:t>
            </w:r>
            <w:r w:rsidRPr="008D12CF">
              <w:rPr>
                <w:rFonts w:cstheme="minorHAnsi"/>
                <w:b/>
                <w:color w:val="000000" w:themeColor="text1"/>
                <w:szCs w:val="23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Cs w:val="23"/>
              </w:rPr>
              <w:t xml:space="preserve">whether each of the following statements is a benefit or drawback of primary or secondary research </w:t>
            </w:r>
            <w:r w:rsidRPr="008D12CF">
              <w:rPr>
                <w:rFonts w:cstheme="minorHAnsi"/>
                <w:b/>
                <w:color w:val="000000" w:themeColor="text1"/>
                <w:szCs w:val="23"/>
              </w:rPr>
              <w:t xml:space="preserve"> </w:t>
            </w:r>
          </w:p>
        </w:tc>
      </w:tr>
      <w:tr w:rsidR="003A799D" w:rsidRPr="00CB117E" w14:paraId="06124D5A" w14:textId="77777777" w:rsidTr="00DD5E12">
        <w:trPr>
          <w:trHeight w:val="457"/>
        </w:trPr>
        <w:tc>
          <w:tcPr>
            <w:tcW w:w="704" w:type="dxa"/>
          </w:tcPr>
          <w:p w14:paraId="475496FE" w14:textId="77777777" w:rsidR="003A799D" w:rsidRPr="008D12CF" w:rsidRDefault="003A799D" w:rsidP="0062115B">
            <w:pPr>
              <w:rPr>
                <w:rFonts w:cstheme="minorHAnsi"/>
                <w:color w:val="000000" w:themeColor="text1"/>
                <w:szCs w:val="23"/>
              </w:rPr>
            </w:pPr>
          </w:p>
        </w:tc>
        <w:tc>
          <w:tcPr>
            <w:tcW w:w="4536" w:type="dxa"/>
          </w:tcPr>
          <w:p w14:paraId="13315CBA" w14:textId="77777777" w:rsidR="003A799D" w:rsidRPr="008D12CF" w:rsidRDefault="003A799D" w:rsidP="0062115B">
            <w:pPr>
              <w:rPr>
                <w:rFonts w:cstheme="minorHAnsi"/>
                <w:b/>
                <w:color w:val="000000" w:themeColor="text1"/>
                <w:szCs w:val="23"/>
              </w:rPr>
            </w:pPr>
          </w:p>
        </w:tc>
        <w:tc>
          <w:tcPr>
            <w:tcW w:w="2410" w:type="dxa"/>
            <w:gridSpan w:val="2"/>
          </w:tcPr>
          <w:p w14:paraId="67BF05DD" w14:textId="55907510" w:rsidR="003A799D" w:rsidRPr="008D12CF" w:rsidRDefault="00712278" w:rsidP="0062115B">
            <w:pPr>
              <w:jc w:val="center"/>
              <w:rPr>
                <w:rFonts w:cstheme="minorHAnsi"/>
                <w:b/>
                <w:color w:val="000000" w:themeColor="text1"/>
                <w:szCs w:val="23"/>
              </w:rPr>
            </w:pPr>
            <w:r>
              <w:rPr>
                <w:rFonts w:cstheme="minorHAnsi"/>
                <w:b/>
                <w:color w:val="000000" w:themeColor="text1"/>
                <w:szCs w:val="23"/>
              </w:rPr>
              <w:t>Primary research</w:t>
            </w:r>
          </w:p>
        </w:tc>
        <w:tc>
          <w:tcPr>
            <w:tcW w:w="2268" w:type="dxa"/>
            <w:gridSpan w:val="2"/>
          </w:tcPr>
          <w:p w14:paraId="2650D544" w14:textId="043484CB" w:rsidR="003A799D" w:rsidRPr="008D12CF" w:rsidRDefault="00712278" w:rsidP="0062115B">
            <w:pPr>
              <w:jc w:val="center"/>
              <w:rPr>
                <w:rFonts w:cstheme="minorHAnsi"/>
                <w:b/>
                <w:color w:val="000000" w:themeColor="text1"/>
                <w:szCs w:val="23"/>
              </w:rPr>
            </w:pPr>
            <w:r>
              <w:rPr>
                <w:rFonts w:cstheme="minorHAnsi"/>
                <w:b/>
                <w:color w:val="000000" w:themeColor="text1"/>
                <w:szCs w:val="23"/>
              </w:rPr>
              <w:t>Secondary research</w:t>
            </w:r>
          </w:p>
        </w:tc>
      </w:tr>
      <w:tr w:rsidR="003A799D" w:rsidRPr="00CB117E" w14:paraId="6775ACF2" w14:textId="77777777" w:rsidTr="00DD5E12">
        <w:trPr>
          <w:trHeight w:val="457"/>
        </w:trPr>
        <w:tc>
          <w:tcPr>
            <w:tcW w:w="704" w:type="dxa"/>
          </w:tcPr>
          <w:p w14:paraId="072E194A" w14:textId="77777777" w:rsidR="003A799D" w:rsidRPr="008D12CF" w:rsidRDefault="003A799D" w:rsidP="0062115B">
            <w:pPr>
              <w:rPr>
                <w:rFonts w:cstheme="minorHAnsi"/>
                <w:color w:val="000000" w:themeColor="text1"/>
                <w:szCs w:val="23"/>
              </w:rPr>
            </w:pPr>
          </w:p>
        </w:tc>
        <w:tc>
          <w:tcPr>
            <w:tcW w:w="4536" w:type="dxa"/>
          </w:tcPr>
          <w:p w14:paraId="0E8CEA14" w14:textId="77777777" w:rsidR="003A799D" w:rsidRPr="008D12CF" w:rsidRDefault="003A799D" w:rsidP="0062115B">
            <w:pPr>
              <w:rPr>
                <w:rFonts w:cstheme="minorHAnsi"/>
                <w:color w:val="000000" w:themeColor="text1"/>
                <w:szCs w:val="23"/>
              </w:rPr>
            </w:pPr>
          </w:p>
        </w:tc>
        <w:tc>
          <w:tcPr>
            <w:tcW w:w="1134" w:type="dxa"/>
          </w:tcPr>
          <w:p w14:paraId="4EFCAB99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000000" w:themeColor="text1"/>
                <w:szCs w:val="23"/>
              </w:rPr>
            </w:pPr>
            <w:r w:rsidRPr="008D12CF">
              <w:rPr>
                <w:rFonts w:cstheme="minorHAnsi"/>
                <w:b/>
                <w:color w:val="000000" w:themeColor="text1"/>
                <w:szCs w:val="23"/>
              </w:rPr>
              <w:t>Benefit</w:t>
            </w:r>
          </w:p>
        </w:tc>
        <w:tc>
          <w:tcPr>
            <w:tcW w:w="1276" w:type="dxa"/>
          </w:tcPr>
          <w:p w14:paraId="4E4FFE79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000000" w:themeColor="text1"/>
                <w:szCs w:val="23"/>
              </w:rPr>
            </w:pPr>
            <w:r w:rsidRPr="008D12CF">
              <w:rPr>
                <w:rFonts w:cstheme="minorHAnsi"/>
                <w:b/>
                <w:color w:val="000000" w:themeColor="text1"/>
                <w:szCs w:val="23"/>
              </w:rPr>
              <w:t>Drawback</w:t>
            </w:r>
          </w:p>
        </w:tc>
        <w:tc>
          <w:tcPr>
            <w:tcW w:w="992" w:type="dxa"/>
          </w:tcPr>
          <w:p w14:paraId="6DE24564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000000" w:themeColor="text1"/>
                <w:szCs w:val="23"/>
              </w:rPr>
            </w:pPr>
            <w:r w:rsidRPr="008D12CF">
              <w:rPr>
                <w:rFonts w:cstheme="minorHAnsi"/>
                <w:b/>
                <w:color w:val="000000" w:themeColor="text1"/>
                <w:szCs w:val="23"/>
              </w:rPr>
              <w:t>Benefit</w:t>
            </w:r>
          </w:p>
        </w:tc>
        <w:tc>
          <w:tcPr>
            <w:tcW w:w="1276" w:type="dxa"/>
          </w:tcPr>
          <w:p w14:paraId="1C8CFA93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000000" w:themeColor="text1"/>
                <w:szCs w:val="23"/>
              </w:rPr>
            </w:pPr>
            <w:r w:rsidRPr="008D12CF">
              <w:rPr>
                <w:rFonts w:cstheme="minorHAnsi"/>
                <w:b/>
                <w:color w:val="000000" w:themeColor="text1"/>
                <w:szCs w:val="23"/>
              </w:rPr>
              <w:t>Drawback</w:t>
            </w:r>
          </w:p>
        </w:tc>
      </w:tr>
      <w:tr w:rsidR="003A799D" w:rsidRPr="00CB117E" w14:paraId="14C345F4" w14:textId="77777777" w:rsidTr="00DD5E12">
        <w:trPr>
          <w:trHeight w:val="905"/>
        </w:trPr>
        <w:tc>
          <w:tcPr>
            <w:tcW w:w="704" w:type="dxa"/>
          </w:tcPr>
          <w:p w14:paraId="2878AE0F" w14:textId="77777777" w:rsidR="003A799D" w:rsidRPr="00CB117E" w:rsidRDefault="003A799D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4536" w:type="dxa"/>
          </w:tcPr>
          <w:p w14:paraId="38BA4FBD" w14:textId="42D48FD6" w:rsidR="003A799D" w:rsidRPr="00B40352" w:rsidRDefault="003A799D" w:rsidP="00712278">
            <w:pPr>
              <w:rPr>
                <w:rFonts w:cstheme="minorHAnsi"/>
                <w:color w:val="000000" w:themeColor="text1"/>
                <w:szCs w:val="23"/>
              </w:rPr>
            </w:pPr>
            <w:r w:rsidRPr="00B40352">
              <w:rPr>
                <w:rFonts w:cstheme="minorHAnsi"/>
                <w:b/>
                <w:color w:val="000000" w:themeColor="text1"/>
                <w:szCs w:val="23"/>
              </w:rPr>
              <w:t xml:space="preserve">4.1 </w:t>
            </w:r>
            <w:r w:rsidR="00D9113E" w:rsidRPr="00D9113E">
              <w:rPr>
                <w:rFonts w:cstheme="minorHAnsi"/>
                <w:color w:val="000000" w:themeColor="text1"/>
                <w:szCs w:val="23"/>
              </w:rPr>
              <w:t>Information available can be out of date</w:t>
            </w:r>
          </w:p>
        </w:tc>
        <w:tc>
          <w:tcPr>
            <w:tcW w:w="1134" w:type="dxa"/>
          </w:tcPr>
          <w:p w14:paraId="5E91DAC7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1C82EB52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992" w:type="dxa"/>
          </w:tcPr>
          <w:p w14:paraId="658A7943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0C5ADC54" w14:textId="61E6D416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</w:tr>
      <w:tr w:rsidR="003A799D" w:rsidRPr="00CB117E" w14:paraId="6CA7DDDC" w14:textId="77777777" w:rsidTr="00DD5E12">
        <w:trPr>
          <w:trHeight w:val="989"/>
        </w:trPr>
        <w:tc>
          <w:tcPr>
            <w:tcW w:w="704" w:type="dxa"/>
          </w:tcPr>
          <w:p w14:paraId="225F6767" w14:textId="77777777" w:rsidR="003A799D" w:rsidRPr="00CB117E" w:rsidRDefault="003A799D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4536" w:type="dxa"/>
          </w:tcPr>
          <w:p w14:paraId="410E9204" w14:textId="358182E6" w:rsidR="003A799D" w:rsidRPr="00B40352" w:rsidRDefault="003A799D" w:rsidP="00877313">
            <w:pPr>
              <w:rPr>
                <w:rFonts w:cstheme="minorHAnsi"/>
                <w:color w:val="000000" w:themeColor="text1"/>
                <w:szCs w:val="23"/>
              </w:rPr>
            </w:pPr>
            <w:r w:rsidRPr="00B40352">
              <w:rPr>
                <w:rFonts w:cstheme="minorHAnsi"/>
                <w:b/>
                <w:color w:val="000000" w:themeColor="text1"/>
                <w:szCs w:val="23"/>
              </w:rPr>
              <w:t xml:space="preserve">4.2 </w:t>
            </w:r>
            <w:r w:rsidR="00877313">
              <w:rPr>
                <w:rFonts w:cstheme="minorHAnsi"/>
                <w:color w:val="000000" w:themeColor="text1"/>
                <w:szCs w:val="23"/>
              </w:rPr>
              <w:t>Information gathered will definitely be up to date</w:t>
            </w:r>
          </w:p>
        </w:tc>
        <w:tc>
          <w:tcPr>
            <w:tcW w:w="1134" w:type="dxa"/>
          </w:tcPr>
          <w:p w14:paraId="670474C0" w14:textId="6F633704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30FFC6AA" w14:textId="448783FA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992" w:type="dxa"/>
          </w:tcPr>
          <w:p w14:paraId="5F752439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2BFB8EF3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</w:tr>
      <w:tr w:rsidR="003A799D" w:rsidRPr="00CB117E" w14:paraId="0E47AB7D" w14:textId="77777777" w:rsidTr="00DD5E12">
        <w:trPr>
          <w:trHeight w:val="457"/>
        </w:trPr>
        <w:tc>
          <w:tcPr>
            <w:tcW w:w="704" w:type="dxa"/>
          </w:tcPr>
          <w:p w14:paraId="7EF73C1A" w14:textId="77777777" w:rsidR="003A799D" w:rsidRPr="00CB117E" w:rsidRDefault="003A799D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4536" w:type="dxa"/>
          </w:tcPr>
          <w:p w14:paraId="6DC9A2F6" w14:textId="44684E46" w:rsidR="003A799D" w:rsidRPr="00B40352" w:rsidRDefault="003A799D" w:rsidP="00D9113E">
            <w:pPr>
              <w:rPr>
                <w:rFonts w:cstheme="minorHAnsi"/>
                <w:color w:val="000000" w:themeColor="text1"/>
                <w:szCs w:val="23"/>
              </w:rPr>
            </w:pPr>
            <w:r w:rsidRPr="00B40352">
              <w:rPr>
                <w:rFonts w:cstheme="minorHAnsi"/>
                <w:b/>
                <w:color w:val="000000" w:themeColor="text1"/>
                <w:szCs w:val="23"/>
              </w:rPr>
              <w:t xml:space="preserve">4.3 </w:t>
            </w:r>
            <w:r w:rsidR="00D9113E" w:rsidRPr="00D9113E">
              <w:rPr>
                <w:rFonts w:cstheme="minorHAnsi"/>
                <w:color w:val="000000" w:themeColor="text1"/>
                <w:szCs w:val="23"/>
              </w:rPr>
              <w:t xml:space="preserve">Questionnaire responses could be unreliable if questions asked encourage people to give a particular </w:t>
            </w:r>
            <w:r w:rsidR="00D9113E">
              <w:rPr>
                <w:rFonts w:cstheme="minorHAnsi"/>
                <w:color w:val="000000" w:themeColor="text1"/>
                <w:szCs w:val="23"/>
              </w:rPr>
              <w:t xml:space="preserve">(biased) </w:t>
            </w:r>
            <w:r w:rsidR="00D9113E" w:rsidRPr="00D9113E">
              <w:rPr>
                <w:rFonts w:cstheme="minorHAnsi"/>
                <w:color w:val="000000" w:themeColor="text1"/>
                <w:szCs w:val="23"/>
              </w:rPr>
              <w:t>answer</w:t>
            </w:r>
            <w:r w:rsidR="00D9113E">
              <w:rPr>
                <w:rFonts w:cstheme="minorHAnsi"/>
                <w:b/>
                <w:color w:val="000000" w:themeColor="text1"/>
                <w:szCs w:val="23"/>
              </w:rPr>
              <w:t xml:space="preserve"> </w:t>
            </w:r>
          </w:p>
        </w:tc>
        <w:tc>
          <w:tcPr>
            <w:tcW w:w="1134" w:type="dxa"/>
          </w:tcPr>
          <w:p w14:paraId="6B7D9866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4C4C6396" w14:textId="7858BCA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992" w:type="dxa"/>
          </w:tcPr>
          <w:p w14:paraId="299545F0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5EA8D6DC" w14:textId="10FC5F02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</w:tr>
      <w:tr w:rsidR="003A799D" w:rsidRPr="00CB117E" w14:paraId="1781BE41" w14:textId="77777777" w:rsidTr="00DD5E12">
        <w:trPr>
          <w:trHeight w:val="790"/>
        </w:trPr>
        <w:tc>
          <w:tcPr>
            <w:tcW w:w="704" w:type="dxa"/>
          </w:tcPr>
          <w:p w14:paraId="6E8A8DA9" w14:textId="77777777" w:rsidR="003A799D" w:rsidRPr="00CB117E" w:rsidRDefault="003A799D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4536" w:type="dxa"/>
          </w:tcPr>
          <w:p w14:paraId="54696F86" w14:textId="3BAEF454" w:rsidR="003A799D" w:rsidRPr="00B40352" w:rsidRDefault="003A799D" w:rsidP="00712278">
            <w:pPr>
              <w:rPr>
                <w:rFonts w:cstheme="minorHAnsi"/>
                <w:color w:val="000000" w:themeColor="text1"/>
                <w:szCs w:val="23"/>
              </w:rPr>
            </w:pPr>
            <w:r w:rsidRPr="00B40352">
              <w:rPr>
                <w:rFonts w:cstheme="minorHAnsi"/>
                <w:b/>
                <w:color w:val="000000" w:themeColor="text1"/>
                <w:szCs w:val="23"/>
              </w:rPr>
              <w:t xml:space="preserve">4.4 </w:t>
            </w:r>
            <w:r w:rsidR="006C4453" w:rsidRPr="006C4453">
              <w:rPr>
                <w:rFonts w:cstheme="minorHAnsi"/>
                <w:color w:val="000000" w:themeColor="text1"/>
                <w:szCs w:val="23"/>
              </w:rPr>
              <w:t>Information can be collected which is exactly what is needed by the business</w:t>
            </w:r>
            <w:r w:rsidR="006C4453">
              <w:rPr>
                <w:rFonts w:cstheme="minorHAnsi"/>
                <w:b/>
                <w:color w:val="000000" w:themeColor="text1"/>
                <w:szCs w:val="23"/>
              </w:rPr>
              <w:t xml:space="preserve"> </w:t>
            </w:r>
          </w:p>
        </w:tc>
        <w:tc>
          <w:tcPr>
            <w:tcW w:w="1134" w:type="dxa"/>
          </w:tcPr>
          <w:p w14:paraId="6BE84D81" w14:textId="7F4A39FE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49F2484C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992" w:type="dxa"/>
          </w:tcPr>
          <w:p w14:paraId="6ECC5DF4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313D4B62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</w:tr>
      <w:tr w:rsidR="003A799D" w:rsidRPr="00CB117E" w14:paraId="33E30A06" w14:textId="77777777" w:rsidTr="00DD5E12">
        <w:trPr>
          <w:trHeight w:val="799"/>
        </w:trPr>
        <w:tc>
          <w:tcPr>
            <w:tcW w:w="704" w:type="dxa"/>
          </w:tcPr>
          <w:p w14:paraId="676C7A4F" w14:textId="77777777" w:rsidR="003A799D" w:rsidRPr="00CB117E" w:rsidRDefault="003A799D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4536" w:type="dxa"/>
          </w:tcPr>
          <w:p w14:paraId="479D1977" w14:textId="0D2ED5AB" w:rsidR="003A799D" w:rsidRPr="00B40352" w:rsidRDefault="003A799D" w:rsidP="00712278">
            <w:pPr>
              <w:rPr>
                <w:rFonts w:cstheme="minorHAnsi"/>
                <w:b/>
                <w:color w:val="000000" w:themeColor="text1"/>
                <w:szCs w:val="23"/>
              </w:rPr>
            </w:pPr>
            <w:r w:rsidRPr="00B40352">
              <w:rPr>
                <w:rFonts w:cstheme="minorHAnsi"/>
                <w:b/>
                <w:color w:val="000000" w:themeColor="text1"/>
                <w:szCs w:val="23"/>
              </w:rPr>
              <w:t>4</w:t>
            </w:r>
            <w:r>
              <w:rPr>
                <w:rFonts w:cstheme="minorHAnsi"/>
                <w:b/>
                <w:color w:val="000000" w:themeColor="text1"/>
                <w:szCs w:val="23"/>
              </w:rPr>
              <w:t>.5</w:t>
            </w:r>
            <w:r w:rsidRPr="00B40352">
              <w:rPr>
                <w:rFonts w:cstheme="minorHAnsi"/>
                <w:b/>
                <w:color w:val="000000" w:themeColor="text1"/>
                <w:szCs w:val="23"/>
              </w:rPr>
              <w:t xml:space="preserve"> </w:t>
            </w:r>
            <w:r w:rsidR="006C4453" w:rsidRPr="006C4453">
              <w:rPr>
                <w:rFonts w:cstheme="minorHAnsi"/>
                <w:color w:val="000000" w:themeColor="text1"/>
                <w:szCs w:val="23"/>
              </w:rPr>
              <w:t>Sources may be unknown and data may be unreliable</w:t>
            </w:r>
          </w:p>
        </w:tc>
        <w:tc>
          <w:tcPr>
            <w:tcW w:w="1134" w:type="dxa"/>
          </w:tcPr>
          <w:p w14:paraId="70E6D23A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621BFFC4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992" w:type="dxa"/>
          </w:tcPr>
          <w:p w14:paraId="672FF66A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360D3625" w14:textId="5D9FB1B1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</w:tr>
      <w:tr w:rsidR="003A799D" w:rsidRPr="00CB117E" w14:paraId="275EBF28" w14:textId="77777777" w:rsidTr="00DD5E12">
        <w:trPr>
          <w:trHeight w:val="799"/>
        </w:trPr>
        <w:tc>
          <w:tcPr>
            <w:tcW w:w="704" w:type="dxa"/>
          </w:tcPr>
          <w:p w14:paraId="28046731" w14:textId="77777777" w:rsidR="003A799D" w:rsidRPr="00CB117E" w:rsidRDefault="003A799D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4536" w:type="dxa"/>
          </w:tcPr>
          <w:p w14:paraId="4BF78290" w14:textId="4FCF180A" w:rsidR="003A799D" w:rsidRPr="00B40352" w:rsidRDefault="003A799D" w:rsidP="00877313">
            <w:pPr>
              <w:rPr>
                <w:rFonts w:cstheme="minorHAnsi"/>
                <w:b/>
                <w:color w:val="000000" w:themeColor="text1"/>
                <w:szCs w:val="23"/>
              </w:rPr>
            </w:pPr>
            <w:r w:rsidRPr="00B40352">
              <w:rPr>
                <w:rFonts w:cstheme="minorHAnsi"/>
                <w:b/>
                <w:color w:val="000000" w:themeColor="text1"/>
                <w:szCs w:val="23"/>
              </w:rPr>
              <w:t>4</w:t>
            </w:r>
            <w:r>
              <w:rPr>
                <w:rFonts w:cstheme="minorHAnsi"/>
                <w:b/>
                <w:color w:val="000000" w:themeColor="text1"/>
                <w:szCs w:val="23"/>
              </w:rPr>
              <w:t>.6</w:t>
            </w:r>
            <w:r w:rsidRPr="00B40352">
              <w:rPr>
                <w:rFonts w:cstheme="minorHAnsi"/>
                <w:b/>
                <w:color w:val="000000" w:themeColor="text1"/>
                <w:szCs w:val="23"/>
              </w:rPr>
              <w:t xml:space="preserve"> </w:t>
            </w:r>
            <w:r w:rsidR="00877313" w:rsidRPr="00877313">
              <w:rPr>
                <w:rFonts w:cstheme="minorHAnsi"/>
                <w:color w:val="000000" w:themeColor="text1"/>
                <w:szCs w:val="23"/>
              </w:rPr>
              <w:t>Tends to be cheaper and quicker to gather</w:t>
            </w:r>
          </w:p>
        </w:tc>
        <w:tc>
          <w:tcPr>
            <w:tcW w:w="1134" w:type="dxa"/>
          </w:tcPr>
          <w:p w14:paraId="7158BE41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7487ABB0" w14:textId="7202CF41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992" w:type="dxa"/>
          </w:tcPr>
          <w:p w14:paraId="13D26452" w14:textId="5270CD35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095F4821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</w:tr>
      <w:tr w:rsidR="003A799D" w:rsidRPr="00CB117E" w14:paraId="2D2E6B98" w14:textId="77777777" w:rsidTr="00DD5E12">
        <w:trPr>
          <w:trHeight w:val="799"/>
        </w:trPr>
        <w:tc>
          <w:tcPr>
            <w:tcW w:w="704" w:type="dxa"/>
          </w:tcPr>
          <w:p w14:paraId="78D8189A" w14:textId="77777777" w:rsidR="003A799D" w:rsidRPr="00CB117E" w:rsidRDefault="003A799D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4536" w:type="dxa"/>
          </w:tcPr>
          <w:p w14:paraId="1534B932" w14:textId="545A02EE" w:rsidR="003A799D" w:rsidRPr="00B40352" w:rsidRDefault="003A799D" w:rsidP="00EF4209">
            <w:pPr>
              <w:rPr>
                <w:rFonts w:cstheme="minorHAnsi"/>
                <w:b/>
                <w:color w:val="000000" w:themeColor="text1"/>
                <w:szCs w:val="23"/>
              </w:rPr>
            </w:pPr>
            <w:r>
              <w:rPr>
                <w:rFonts w:cstheme="minorHAnsi"/>
                <w:b/>
                <w:color w:val="000000" w:themeColor="text1"/>
                <w:szCs w:val="23"/>
              </w:rPr>
              <w:t>4.7</w:t>
            </w:r>
            <w:r w:rsidRPr="00B40352">
              <w:rPr>
                <w:rFonts w:cstheme="minorHAnsi"/>
                <w:b/>
                <w:color w:val="000000" w:themeColor="text1"/>
                <w:szCs w:val="23"/>
              </w:rPr>
              <w:t xml:space="preserve"> </w:t>
            </w:r>
            <w:r w:rsidR="00D9113E" w:rsidRPr="00D9113E">
              <w:rPr>
                <w:rFonts w:cstheme="minorHAnsi"/>
                <w:color w:val="000000" w:themeColor="text1"/>
                <w:szCs w:val="23"/>
              </w:rPr>
              <w:t>If not enough people are asked the information collected may not</w:t>
            </w:r>
            <w:r w:rsidR="00EF4209">
              <w:rPr>
                <w:rFonts w:cstheme="minorHAnsi"/>
                <w:color w:val="000000" w:themeColor="text1"/>
                <w:szCs w:val="23"/>
              </w:rPr>
              <w:t xml:space="preserve"> represent a typical consumer’</w:t>
            </w:r>
            <w:bookmarkStart w:id="0" w:name="_GoBack"/>
            <w:bookmarkEnd w:id="0"/>
            <w:r w:rsidR="00EF4209">
              <w:rPr>
                <w:rFonts w:cstheme="minorHAnsi"/>
                <w:color w:val="000000" w:themeColor="text1"/>
                <w:szCs w:val="23"/>
              </w:rPr>
              <w:t>s v</w:t>
            </w:r>
            <w:r w:rsidR="00D9113E" w:rsidRPr="00D9113E">
              <w:rPr>
                <w:rFonts w:cstheme="minorHAnsi"/>
                <w:color w:val="000000" w:themeColor="text1"/>
                <w:szCs w:val="23"/>
              </w:rPr>
              <w:t>iew</w:t>
            </w:r>
          </w:p>
        </w:tc>
        <w:tc>
          <w:tcPr>
            <w:tcW w:w="1134" w:type="dxa"/>
          </w:tcPr>
          <w:p w14:paraId="22B16059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09C9FE1E" w14:textId="4C7D5866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992" w:type="dxa"/>
          </w:tcPr>
          <w:p w14:paraId="252678D3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4FF60BC5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</w:tr>
      <w:tr w:rsidR="003A799D" w:rsidRPr="00CB117E" w14:paraId="54ACA625" w14:textId="77777777" w:rsidTr="00DD5E12">
        <w:trPr>
          <w:trHeight w:val="799"/>
        </w:trPr>
        <w:tc>
          <w:tcPr>
            <w:tcW w:w="704" w:type="dxa"/>
          </w:tcPr>
          <w:p w14:paraId="68E276B1" w14:textId="77777777" w:rsidR="003A799D" w:rsidRPr="00CB117E" w:rsidRDefault="003A799D" w:rsidP="0062115B">
            <w:pPr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4536" w:type="dxa"/>
          </w:tcPr>
          <w:p w14:paraId="52F04149" w14:textId="3B4549EF" w:rsidR="003A799D" w:rsidRPr="00B40352" w:rsidRDefault="003A799D" w:rsidP="00712278">
            <w:pPr>
              <w:rPr>
                <w:rFonts w:cstheme="minorHAnsi"/>
                <w:b/>
                <w:color w:val="000000" w:themeColor="text1"/>
                <w:szCs w:val="23"/>
              </w:rPr>
            </w:pPr>
            <w:r w:rsidRPr="00B40352">
              <w:rPr>
                <w:rFonts w:cstheme="minorHAnsi"/>
                <w:b/>
                <w:color w:val="000000" w:themeColor="text1"/>
                <w:szCs w:val="23"/>
              </w:rPr>
              <w:t>4</w:t>
            </w:r>
            <w:r>
              <w:rPr>
                <w:rFonts w:cstheme="minorHAnsi"/>
                <w:b/>
                <w:color w:val="000000" w:themeColor="text1"/>
                <w:szCs w:val="23"/>
              </w:rPr>
              <w:t>.8</w:t>
            </w:r>
            <w:r w:rsidRPr="00B40352">
              <w:rPr>
                <w:rFonts w:cstheme="minorHAnsi"/>
                <w:b/>
                <w:color w:val="000000" w:themeColor="text1"/>
                <w:szCs w:val="23"/>
              </w:rPr>
              <w:t xml:space="preserve"> </w:t>
            </w:r>
            <w:r w:rsidR="00877313" w:rsidRPr="00877313">
              <w:rPr>
                <w:rFonts w:cstheme="minorHAnsi"/>
                <w:color w:val="000000" w:themeColor="text1"/>
                <w:szCs w:val="23"/>
              </w:rPr>
              <w:t>A lot of information which has been gathered on a large scale is already available to businesses</w:t>
            </w:r>
            <w:r w:rsidR="00877313">
              <w:rPr>
                <w:rFonts w:cstheme="minorHAnsi"/>
                <w:b/>
                <w:color w:val="000000" w:themeColor="text1"/>
                <w:szCs w:val="23"/>
              </w:rPr>
              <w:t xml:space="preserve"> </w:t>
            </w:r>
          </w:p>
        </w:tc>
        <w:tc>
          <w:tcPr>
            <w:tcW w:w="1134" w:type="dxa"/>
          </w:tcPr>
          <w:p w14:paraId="66057751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7ABF4A8B" w14:textId="77777777" w:rsidR="003A799D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992" w:type="dxa"/>
          </w:tcPr>
          <w:p w14:paraId="179BBAD2" w14:textId="7FB51B5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  <w:tc>
          <w:tcPr>
            <w:tcW w:w="1276" w:type="dxa"/>
          </w:tcPr>
          <w:p w14:paraId="4C5ADBBC" w14:textId="77777777" w:rsidR="003A799D" w:rsidRPr="008D12CF" w:rsidRDefault="003A799D" w:rsidP="0062115B">
            <w:pPr>
              <w:jc w:val="center"/>
              <w:rPr>
                <w:rFonts w:cstheme="minorHAnsi"/>
                <w:b/>
                <w:color w:val="FF0000"/>
                <w:szCs w:val="23"/>
              </w:rPr>
            </w:pPr>
          </w:p>
        </w:tc>
      </w:tr>
    </w:tbl>
    <w:p w14:paraId="1A691955" w14:textId="0915DD75" w:rsidR="0028536F" w:rsidRDefault="0028536F" w:rsidP="00C41B0E">
      <w:pPr>
        <w:spacing w:before="0" w:after="200" w:line="276" w:lineRule="auto"/>
        <w:rPr>
          <w:rFonts w:cstheme="minorHAnsi"/>
          <w:szCs w:val="23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DE1BF3" w:rsidRPr="00F61FA0" w14:paraId="6C51BA27" w14:textId="77777777" w:rsidTr="0028536F">
        <w:trPr>
          <w:trHeight w:val="588"/>
        </w:trPr>
        <w:tc>
          <w:tcPr>
            <w:tcW w:w="704" w:type="dxa"/>
          </w:tcPr>
          <w:p w14:paraId="11AABA3F" w14:textId="62C6A6E6" w:rsidR="00DE1BF3" w:rsidRPr="00F61FA0" w:rsidRDefault="00DE1BF3" w:rsidP="00A70E79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szCs w:val="23"/>
              </w:rPr>
              <w:t>Q5</w:t>
            </w:r>
          </w:p>
        </w:tc>
        <w:tc>
          <w:tcPr>
            <w:tcW w:w="9214" w:type="dxa"/>
          </w:tcPr>
          <w:p w14:paraId="5DB7B96F" w14:textId="7465AFA1" w:rsidR="00DE1BF3" w:rsidRPr="006707C6" w:rsidRDefault="00036071" w:rsidP="004B5857">
            <w:pPr>
              <w:rPr>
                <w:rFonts w:cstheme="minorHAnsi"/>
                <w:szCs w:val="23"/>
              </w:rPr>
            </w:pPr>
            <w:r>
              <w:rPr>
                <w:rFonts w:cstheme="minorHAnsi"/>
                <w:b/>
                <w:szCs w:val="23"/>
              </w:rPr>
              <w:t xml:space="preserve">Mini </w:t>
            </w:r>
            <w:r w:rsidR="004B5857">
              <w:rPr>
                <w:rFonts w:cstheme="minorHAnsi"/>
                <w:b/>
                <w:szCs w:val="23"/>
              </w:rPr>
              <w:t>case s</w:t>
            </w:r>
            <w:r>
              <w:rPr>
                <w:rFonts w:cstheme="minorHAnsi"/>
                <w:b/>
                <w:szCs w:val="23"/>
              </w:rPr>
              <w:t>tudy</w:t>
            </w:r>
            <w:r w:rsidR="00DE1BF3">
              <w:rPr>
                <w:rFonts w:cstheme="minorHAnsi"/>
                <w:b/>
                <w:szCs w:val="23"/>
              </w:rPr>
              <w:t xml:space="preserve"> </w:t>
            </w:r>
          </w:p>
        </w:tc>
      </w:tr>
      <w:tr w:rsidR="00B03039" w:rsidRPr="00F61FA0" w14:paraId="30064113" w14:textId="77777777" w:rsidTr="0028536F">
        <w:trPr>
          <w:trHeight w:val="4865"/>
        </w:trPr>
        <w:tc>
          <w:tcPr>
            <w:tcW w:w="704" w:type="dxa"/>
          </w:tcPr>
          <w:p w14:paraId="7C5A17E0" w14:textId="77777777" w:rsidR="00B03039" w:rsidRDefault="00B03039" w:rsidP="00B03039">
            <w:pPr>
              <w:rPr>
                <w:rFonts w:cstheme="minorHAnsi"/>
                <w:szCs w:val="23"/>
              </w:rPr>
            </w:pPr>
          </w:p>
        </w:tc>
        <w:tc>
          <w:tcPr>
            <w:tcW w:w="9214" w:type="dxa"/>
          </w:tcPr>
          <w:p w14:paraId="346F78F1" w14:textId="33A2BE01" w:rsidR="00B03039" w:rsidRDefault="00B03039" w:rsidP="00B03039">
            <w:pPr>
              <w:pStyle w:val="NoSpacing"/>
              <w:rPr>
                <w:sz w:val="23"/>
                <w:szCs w:val="23"/>
              </w:rPr>
            </w:pPr>
            <w:r w:rsidRPr="00636FC2">
              <w:rPr>
                <w:sz w:val="23"/>
                <w:szCs w:val="23"/>
              </w:rPr>
              <w:t xml:space="preserve">“Fit 4 life” </w:t>
            </w:r>
            <w:r>
              <w:rPr>
                <w:sz w:val="23"/>
                <w:szCs w:val="23"/>
              </w:rPr>
              <w:t>is</w:t>
            </w:r>
            <w:r w:rsidRPr="00636F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 small</w:t>
            </w:r>
            <w:r w:rsidR="00D46609">
              <w:rPr>
                <w:sz w:val="23"/>
                <w:szCs w:val="23"/>
              </w:rPr>
              <w:t>, independent</w:t>
            </w:r>
            <w:r>
              <w:rPr>
                <w:sz w:val="23"/>
                <w:szCs w:val="23"/>
              </w:rPr>
              <w:t xml:space="preserve"> gym that is </w:t>
            </w:r>
            <w:r w:rsidRPr="00636FC2">
              <w:rPr>
                <w:sz w:val="23"/>
                <w:szCs w:val="23"/>
              </w:rPr>
              <w:t>currently struggling for customers. To help improve th</w:t>
            </w:r>
            <w:r>
              <w:rPr>
                <w:sz w:val="23"/>
                <w:szCs w:val="23"/>
              </w:rPr>
              <w:t xml:space="preserve">e situation and aid future decision-making, </w:t>
            </w:r>
            <w:r w:rsidRPr="00636FC2">
              <w:rPr>
                <w:sz w:val="23"/>
                <w:szCs w:val="23"/>
              </w:rPr>
              <w:t xml:space="preserve">the business has </w:t>
            </w:r>
            <w:r>
              <w:rPr>
                <w:sz w:val="23"/>
                <w:szCs w:val="23"/>
              </w:rPr>
              <w:t>recently conducted two pieces of market research.</w:t>
            </w:r>
          </w:p>
          <w:p w14:paraId="5F1551E6" w14:textId="77777777" w:rsidR="00B03039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6EA79464" w14:textId="7B155EA8" w:rsidR="00B03039" w:rsidRDefault="00B03039" w:rsidP="00B03039">
            <w:pPr>
              <w:pStyle w:val="NoSpacing"/>
              <w:rPr>
                <w:sz w:val="23"/>
                <w:szCs w:val="23"/>
              </w:rPr>
            </w:pPr>
            <w:r w:rsidRPr="00B03039">
              <w:rPr>
                <w:b/>
                <w:sz w:val="23"/>
                <w:szCs w:val="23"/>
              </w:rPr>
              <w:t>Market research number 1:</w:t>
            </w:r>
            <w:r>
              <w:rPr>
                <w:sz w:val="23"/>
                <w:szCs w:val="23"/>
              </w:rPr>
              <w:t xml:space="preserve"> Primary research via a survey conducted within the gym - 100 customers were asked what they felt was the most </w:t>
            </w:r>
            <w:r w:rsidRPr="00636FC2">
              <w:rPr>
                <w:sz w:val="23"/>
                <w:szCs w:val="23"/>
              </w:rPr>
              <w:t xml:space="preserve">important </w:t>
            </w:r>
            <w:r>
              <w:rPr>
                <w:sz w:val="23"/>
                <w:szCs w:val="23"/>
              </w:rPr>
              <w:t xml:space="preserve">factor </w:t>
            </w:r>
            <w:r w:rsidRPr="00636FC2">
              <w:rPr>
                <w:sz w:val="23"/>
                <w:szCs w:val="23"/>
              </w:rPr>
              <w:t xml:space="preserve">when choosing a </w:t>
            </w:r>
            <w:r>
              <w:rPr>
                <w:sz w:val="23"/>
                <w:szCs w:val="23"/>
              </w:rPr>
              <w:t>g</w:t>
            </w:r>
            <w:r w:rsidRPr="00636FC2">
              <w:rPr>
                <w:sz w:val="23"/>
                <w:szCs w:val="23"/>
              </w:rPr>
              <w:t>ym</w:t>
            </w:r>
            <w:r>
              <w:rPr>
                <w:sz w:val="23"/>
                <w:szCs w:val="23"/>
              </w:rPr>
              <w:t>. The answers are displayed in Table 1.</w:t>
            </w:r>
          </w:p>
          <w:p w14:paraId="2BF57CED" w14:textId="03C66C7D" w:rsidR="00B03039" w:rsidRPr="00B03039" w:rsidRDefault="00B03039" w:rsidP="00B03039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 w:rsidRPr="00B03039">
              <w:rPr>
                <w:b/>
                <w:sz w:val="23"/>
                <w:szCs w:val="23"/>
              </w:rPr>
              <w:t>Table 1</w:t>
            </w:r>
          </w:p>
          <w:tbl>
            <w:tblPr>
              <w:tblStyle w:val="TableGrid"/>
              <w:tblpPr w:leftFromText="180" w:rightFromText="180" w:vertAnchor="text" w:horzAnchor="margin" w:tblpXSpec="center" w:tblpY="2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3"/>
              <w:gridCol w:w="761"/>
            </w:tblGrid>
            <w:tr w:rsidR="00B03039" w:rsidRPr="00636FC2" w14:paraId="048C43D6" w14:textId="77777777" w:rsidTr="00B03039">
              <w:trPr>
                <w:trHeight w:val="274"/>
              </w:trPr>
              <w:tc>
                <w:tcPr>
                  <w:tcW w:w="3203" w:type="dxa"/>
                </w:tcPr>
                <w:p w14:paraId="3CFD9198" w14:textId="77777777" w:rsidR="00B03039" w:rsidRPr="00636FC2" w:rsidRDefault="00B03039" w:rsidP="00B03039">
                  <w:pPr>
                    <w:pStyle w:val="NoSpacing"/>
                    <w:rPr>
                      <w:sz w:val="23"/>
                      <w:szCs w:val="23"/>
                    </w:rPr>
                  </w:pPr>
                  <w:r w:rsidRPr="00636FC2">
                    <w:rPr>
                      <w:sz w:val="23"/>
                      <w:szCs w:val="23"/>
                    </w:rPr>
                    <w:t>Good range of equipment</w:t>
                  </w:r>
                </w:p>
              </w:tc>
              <w:tc>
                <w:tcPr>
                  <w:tcW w:w="761" w:type="dxa"/>
                </w:tcPr>
                <w:p w14:paraId="66C73D6C" w14:textId="77777777" w:rsidR="00B03039" w:rsidRPr="00636FC2" w:rsidRDefault="00B03039" w:rsidP="00B03039">
                  <w:pPr>
                    <w:pStyle w:val="NoSpacing"/>
                    <w:rPr>
                      <w:sz w:val="23"/>
                      <w:szCs w:val="23"/>
                    </w:rPr>
                  </w:pPr>
                  <w:r w:rsidRPr="00636FC2">
                    <w:rPr>
                      <w:sz w:val="23"/>
                      <w:szCs w:val="23"/>
                    </w:rPr>
                    <w:t>15%</w:t>
                  </w:r>
                </w:p>
              </w:tc>
            </w:tr>
            <w:tr w:rsidR="00B03039" w:rsidRPr="00636FC2" w14:paraId="2B584E07" w14:textId="77777777" w:rsidTr="00B03039">
              <w:trPr>
                <w:trHeight w:val="274"/>
              </w:trPr>
              <w:tc>
                <w:tcPr>
                  <w:tcW w:w="3203" w:type="dxa"/>
                </w:tcPr>
                <w:p w14:paraId="141315ED" w14:textId="77777777" w:rsidR="00B03039" w:rsidRPr="00636FC2" w:rsidRDefault="00B03039" w:rsidP="00B03039">
                  <w:pPr>
                    <w:pStyle w:val="NoSpacing"/>
                    <w:rPr>
                      <w:sz w:val="23"/>
                      <w:szCs w:val="23"/>
                    </w:rPr>
                  </w:pPr>
                  <w:r w:rsidRPr="00636FC2">
                    <w:rPr>
                      <w:sz w:val="23"/>
                      <w:szCs w:val="23"/>
                    </w:rPr>
                    <w:t>Low Price</w:t>
                  </w:r>
                </w:p>
              </w:tc>
              <w:tc>
                <w:tcPr>
                  <w:tcW w:w="761" w:type="dxa"/>
                </w:tcPr>
                <w:p w14:paraId="3B3CECE1" w14:textId="77777777" w:rsidR="00B03039" w:rsidRPr="00636FC2" w:rsidRDefault="00B03039" w:rsidP="00B03039">
                  <w:pPr>
                    <w:pStyle w:val="NoSpacing"/>
                    <w:rPr>
                      <w:sz w:val="23"/>
                      <w:szCs w:val="23"/>
                    </w:rPr>
                  </w:pPr>
                  <w:r w:rsidRPr="00636FC2">
                    <w:rPr>
                      <w:sz w:val="23"/>
                      <w:szCs w:val="23"/>
                    </w:rPr>
                    <w:t>40%</w:t>
                  </w:r>
                </w:p>
              </w:tc>
            </w:tr>
            <w:tr w:rsidR="00B03039" w:rsidRPr="00636FC2" w14:paraId="204840C9" w14:textId="77777777" w:rsidTr="00B03039">
              <w:trPr>
                <w:trHeight w:val="274"/>
              </w:trPr>
              <w:tc>
                <w:tcPr>
                  <w:tcW w:w="3203" w:type="dxa"/>
                </w:tcPr>
                <w:p w14:paraId="75B637A9" w14:textId="77777777" w:rsidR="00B03039" w:rsidRPr="00636FC2" w:rsidRDefault="00B03039" w:rsidP="00B03039">
                  <w:pPr>
                    <w:pStyle w:val="NoSpacing"/>
                    <w:rPr>
                      <w:sz w:val="23"/>
                      <w:szCs w:val="23"/>
                    </w:rPr>
                  </w:pPr>
                  <w:r w:rsidRPr="00636FC2">
                    <w:rPr>
                      <w:sz w:val="23"/>
                      <w:szCs w:val="23"/>
                    </w:rPr>
                    <w:t>Access to a swimming pool</w:t>
                  </w:r>
                </w:p>
              </w:tc>
              <w:tc>
                <w:tcPr>
                  <w:tcW w:w="761" w:type="dxa"/>
                </w:tcPr>
                <w:p w14:paraId="6A82356B" w14:textId="77777777" w:rsidR="00B03039" w:rsidRPr="00636FC2" w:rsidRDefault="00B03039" w:rsidP="00B03039">
                  <w:pPr>
                    <w:pStyle w:val="NoSpacing"/>
                    <w:rPr>
                      <w:sz w:val="23"/>
                      <w:szCs w:val="23"/>
                    </w:rPr>
                  </w:pPr>
                  <w:r w:rsidRPr="00636FC2">
                    <w:rPr>
                      <w:sz w:val="23"/>
                      <w:szCs w:val="23"/>
                    </w:rPr>
                    <w:t>20%</w:t>
                  </w:r>
                </w:p>
              </w:tc>
            </w:tr>
            <w:tr w:rsidR="00B03039" w:rsidRPr="00636FC2" w14:paraId="4A27ACD4" w14:textId="77777777" w:rsidTr="00B03039">
              <w:trPr>
                <w:trHeight w:val="264"/>
              </w:trPr>
              <w:tc>
                <w:tcPr>
                  <w:tcW w:w="3203" w:type="dxa"/>
                </w:tcPr>
                <w:p w14:paraId="0EEA1C9D" w14:textId="77777777" w:rsidR="00B03039" w:rsidRPr="00636FC2" w:rsidRDefault="00B03039" w:rsidP="00B03039">
                  <w:pPr>
                    <w:pStyle w:val="NoSpacing"/>
                    <w:rPr>
                      <w:sz w:val="23"/>
                      <w:szCs w:val="23"/>
                    </w:rPr>
                  </w:pPr>
                  <w:r w:rsidRPr="00636FC2">
                    <w:rPr>
                      <w:sz w:val="23"/>
                      <w:szCs w:val="23"/>
                    </w:rPr>
                    <w:t>Cark parking facilities</w:t>
                  </w:r>
                </w:p>
              </w:tc>
              <w:tc>
                <w:tcPr>
                  <w:tcW w:w="761" w:type="dxa"/>
                </w:tcPr>
                <w:p w14:paraId="46587259" w14:textId="77777777" w:rsidR="00B03039" w:rsidRPr="00636FC2" w:rsidRDefault="00B03039" w:rsidP="00B03039">
                  <w:pPr>
                    <w:pStyle w:val="NoSpacing"/>
                    <w:rPr>
                      <w:sz w:val="23"/>
                      <w:szCs w:val="23"/>
                    </w:rPr>
                  </w:pPr>
                  <w:r w:rsidRPr="00636FC2">
                    <w:rPr>
                      <w:sz w:val="23"/>
                      <w:szCs w:val="23"/>
                    </w:rPr>
                    <w:t>25%</w:t>
                  </w:r>
                </w:p>
              </w:tc>
            </w:tr>
          </w:tbl>
          <w:p w14:paraId="4FF3C37D" w14:textId="43C4C432" w:rsidR="00B03039" w:rsidRPr="00636FC2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337F7B76" w14:textId="77777777" w:rsidR="00B03039" w:rsidRPr="00636FC2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1E179A3C" w14:textId="77777777" w:rsidR="00B03039" w:rsidRPr="00636FC2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6F1E1B74" w14:textId="77777777" w:rsidR="00B03039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71101431" w14:textId="77777777" w:rsidR="00B03039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0A84B735" w14:textId="26FB4CCD" w:rsidR="00B03039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0F2F8BFA" w14:textId="22D1B31D" w:rsidR="00B03039" w:rsidRPr="00B03039" w:rsidRDefault="00B03039" w:rsidP="00B03039">
            <w:pPr>
              <w:pStyle w:val="NoSpacing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Market research number 2: </w:t>
            </w:r>
            <w:r>
              <w:rPr>
                <w:sz w:val="23"/>
                <w:szCs w:val="23"/>
              </w:rPr>
              <w:t>Secondary research on competitor gyms, conducted via the internet. The results are shown in Graph 1.</w:t>
            </w:r>
          </w:p>
          <w:p w14:paraId="61D11867" w14:textId="2DA22274" w:rsidR="00B03039" w:rsidRPr="00B03039" w:rsidRDefault="00B03039" w:rsidP="00B03039">
            <w:pPr>
              <w:pStyle w:val="NoSpacing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Graph 1</w:t>
            </w:r>
          </w:p>
          <w:p w14:paraId="697C75CD" w14:textId="4364A611" w:rsidR="00B03039" w:rsidRDefault="00B03039" w:rsidP="00B03039">
            <w:pPr>
              <w:pStyle w:val="NoSpacing"/>
              <w:rPr>
                <w:sz w:val="23"/>
                <w:szCs w:val="23"/>
              </w:rPr>
            </w:pPr>
            <w:r w:rsidRPr="00636FC2">
              <w:rPr>
                <w:noProof/>
                <w:sz w:val="23"/>
                <w:szCs w:val="23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743BB10" wp14:editId="2F6818A0">
                  <wp:simplePos x="0" y="0"/>
                  <wp:positionH relativeFrom="column">
                    <wp:posOffset>873760</wp:posOffset>
                  </wp:positionH>
                  <wp:positionV relativeFrom="paragraph">
                    <wp:posOffset>151130</wp:posOffset>
                  </wp:positionV>
                  <wp:extent cx="4088130" cy="2023745"/>
                  <wp:effectExtent l="0" t="0" r="7620" b="14605"/>
                  <wp:wrapTight wrapText="bothSides">
                    <wp:wrapPolygon edited="0">
                      <wp:start x="0" y="0"/>
                      <wp:lineTo x="0" y="21553"/>
                      <wp:lineTo x="21540" y="21553"/>
                      <wp:lineTo x="21540" y="0"/>
                      <wp:lineTo x="0" y="0"/>
                    </wp:wrapPolygon>
                  </wp:wrapTight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5D7FDA" w14:textId="77777777" w:rsidR="00B03039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5467D16B" w14:textId="49587AFD" w:rsidR="00B03039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75D66784" w14:textId="13A87589" w:rsidR="00B03039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3D4E2C7D" w14:textId="6E830C31" w:rsidR="00B03039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7B0D82DC" w14:textId="77777777" w:rsidR="00B03039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50622EC0" w14:textId="66FD6B71" w:rsidR="00B03039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6E3CA976" w14:textId="0196F8B6" w:rsidR="00B03039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283DFA98" w14:textId="58B21F18" w:rsidR="00B03039" w:rsidRPr="00636FC2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48E773C0" w14:textId="20600D8A" w:rsidR="00B03039" w:rsidRPr="00636FC2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725071E7" w14:textId="13053B25" w:rsidR="00B03039" w:rsidRPr="00636FC2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7BE409FF" w14:textId="03FEB827" w:rsidR="00B03039" w:rsidRPr="00636FC2" w:rsidRDefault="00B03039" w:rsidP="00B03039">
            <w:pPr>
              <w:pStyle w:val="NoSpacing"/>
              <w:rPr>
                <w:sz w:val="23"/>
                <w:szCs w:val="23"/>
              </w:rPr>
            </w:pPr>
          </w:p>
          <w:p w14:paraId="2752D6C6" w14:textId="47857FFA" w:rsidR="00B03039" w:rsidRPr="00036071" w:rsidRDefault="00B03039" w:rsidP="00B03039">
            <w:pPr>
              <w:pStyle w:val="NoSpacing"/>
            </w:pPr>
          </w:p>
        </w:tc>
      </w:tr>
      <w:tr w:rsidR="00B03039" w:rsidRPr="00F61FA0" w14:paraId="2BC65033" w14:textId="77777777" w:rsidTr="00F32180">
        <w:trPr>
          <w:trHeight w:val="9495"/>
        </w:trPr>
        <w:tc>
          <w:tcPr>
            <w:tcW w:w="704" w:type="dxa"/>
          </w:tcPr>
          <w:p w14:paraId="627C1DE9" w14:textId="77777777" w:rsidR="00B03039" w:rsidRDefault="00B03039" w:rsidP="00B03039">
            <w:pPr>
              <w:rPr>
                <w:rFonts w:cstheme="minorHAnsi"/>
                <w:szCs w:val="23"/>
              </w:rPr>
            </w:pPr>
          </w:p>
        </w:tc>
        <w:tc>
          <w:tcPr>
            <w:tcW w:w="9214" w:type="dxa"/>
          </w:tcPr>
          <w:p w14:paraId="54DEDDAC" w14:textId="73FDB8B2" w:rsidR="00B03039" w:rsidRDefault="00B03039" w:rsidP="00B03039">
            <w:pPr>
              <w:pStyle w:val="NoSpacing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5.1 </w:t>
            </w:r>
            <w:r>
              <w:rPr>
                <w:sz w:val="23"/>
                <w:szCs w:val="23"/>
              </w:rPr>
              <w:t>Complete the table by identifying two benefits and two drawbacks of each method of market research conducted</w:t>
            </w:r>
            <w:r w:rsidR="006047A5">
              <w:rPr>
                <w:sz w:val="23"/>
                <w:szCs w:val="23"/>
              </w:rPr>
              <w:t xml:space="preserve"> by the gym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B03039" w14:paraId="04204C4B" w14:textId="77777777" w:rsidTr="00B03039">
              <w:tc>
                <w:tcPr>
                  <w:tcW w:w="2996" w:type="dxa"/>
                </w:tcPr>
                <w:p w14:paraId="7FD90688" w14:textId="77777777" w:rsidR="00B03039" w:rsidRDefault="00B03039" w:rsidP="00B03039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996" w:type="dxa"/>
                </w:tcPr>
                <w:p w14:paraId="43DC88B7" w14:textId="20A252DF" w:rsidR="00B03039" w:rsidRPr="00B03039" w:rsidRDefault="00B03039" w:rsidP="00B03039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  <w:r w:rsidRPr="00B03039">
                    <w:rPr>
                      <w:b/>
                      <w:sz w:val="23"/>
                      <w:szCs w:val="23"/>
                    </w:rPr>
                    <w:t>Benefit</w:t>
                  </w:r>
                </w:p>
              </w:tc>
              <w:tc>
                <w:tcPr>
                  <w:tcW w:w="2996" w:type="dxa"/>
                </w:tcPr>
                <w:p w14:paraId="7E75B150" w14:textId="0E5209AF" w:rsidR="00B03039" w:rsidRPr="00B03039" w:rsidRDefault="00B03039" w:rsidP="00B03039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  <w:r w:rsidRPr="00B03039">
                    <w:rPr>
                      <w:b/>
                      <w:sz w:val="23"/>
                      <w:szCs w:val="23"/>
                    </w:rPr>
                    <w:t>Drawback</w:t>
                  </w:r>
                </w:p>
              </w:tc>
            </w:tr>
            <w:tr w:rsidR="00BB2641" w14:paraId="00A1A396" w14:textId="77777777" w:rsidTr="00B03039">
              <w:tc>
                <w:tcPr>
                  <w:tcW w:w="2996" w:type="dxa"/>
                </w:tcPr>
                <w:p w14:paraId="33CA6232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7625F54C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661B8108" w14:textId="25238000" w:rsidR="00BB2641" w:rsidRPr="00B03039" w:rsidRDefault="00BB2641" w:rsidP="00BB2641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Surveys</w:t>
                  </w:r>
                </w:p>
              </w:tc>
              <w:tc>
                <w:tcPr>
                  <w:tcW w:w="2996" w:type="dxa"/>
                </w:tcPr>
                <w:p w14:paraId="7C4A3BCA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</w:t>
                  </w:r>
                </w:p>
                <w:p w14:paraId="4B7E37DE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53B4BCAB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0E930C6E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A50940E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4084B36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404CAA7D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54CA14E4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</w:t>
                  </w:r>
                </w:p>
                <w:p w14:paraId="29260CEB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5835493D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0F477C1C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2D854D8F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6DFD3ACB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4470F492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4831FB0E" w14:textId="1A8A57E5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996" w:type="dxa"/>
                </w:tcPr>
                <w:p w14:paraId="2B6DC847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</w:t>
                  </w:r>
                </w:p>
                <w:p w14:paraId="2DA90830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48ABDC59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3DD0946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D3A1868" w14:textId="241CD85B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01A4E22B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05CFD5B8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0431240B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</w:t>
                  </w:r>
                </w:p>
                <w:p w14:paraId="6C406813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4079182F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</w:tr>
            <w:tr w:rsidR="00BB2641" w14:paraId="5FFEF974" w14:textId="77777777" w:rsidTr="00B03039">
              <w:tc>
                <w:tcPr>
                  <w:tcW w:w="2996" w:type="dxa"/>
                </w:tcPr>
                <w:p w14:paraId="5DF24648" w14:textId="78C713B0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27F2088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8B7FEE9" w14:textId="4E5F50D9" w:rsidR="00BB2641" w:rsidRPr="00B03039" w:rsidRDefault="00566503" w:rsidP="00566503">
                  <w:pPr>
                    <w:pStyle w:val="NoSpacing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 xml:space="preserve">Internet </w:t>
                  </w:r>
                </w:p>
              </w:tc>
              <w:tc>
                <w:tcPr>
                  <w:tcW w:w="2996" w:type="dxa"/>
                </w:tcPr>
                <w:p w14:paraId="485AA822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</w:t>
                  </w:r>
                </w:p>
                <w:p w14:paraId="3186E6C8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C6359EF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4A7DF7F2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5D9DDBC0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26C56CE7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1F5058DB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0C04309E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</w:t>
                  </w:r>
                </w:p>
                <w:p w14:paraId="17C9C50A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298C77B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2A299207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17D3CFF1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05BB0F22" w14:textId="7204CEFB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996" w:type="dxa"/>
                </w:tcPr>
                <w:p w14:paraId="7DE595F0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</w:t>
                  </w:r>
                </w:p>
                <w:p w14:paraId="6BB60DE6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4240182E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1146B5EF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60BE4D3E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22FDA7BE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7EEFB268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2FEC7EA5" w14:textId="39AD7CFC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2.</w:t>
                  </w:r>
                </w:p>
                <w:p w14:paraId="4FA09574" w14:textId="5E926F09" w:rsidR="00566503" w:rsidRDefault="00566503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32BA9BB0" w14:textId="77777777" w:rsidR="00566503" w:rsidRDefault="00566503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4C9C2D7A" w14:textId="77777777" w:rsidR="00BB2641" w:rsidRDefault="00BB2641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1E89782A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1AD3AABE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4549F970" w14:textId="77777777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  <w:p w14:paraId="744040B3" w14:textId="3D855950" w:rsidR="00F32180" w:rsidRDefault="00F32180" w:rsidP="00BB2641">
                  <w:pPr>
                    <w:pStyle w:val="NoSpacing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E945679" w14:textId="3E808106" w:rsidR="00D46609" w:rsidRDefault="00D46609" w:rsidP="00B03039">
            <w:pPr>
              <w:pStyle w:val="NoSpacing"/>
            </w:pPr>
          </w:p>
        </w:tc>
      </w:tr>
      <w:tr w:rsidR="00F32180" w:rsidRPr="00F61FA0" w14:paraId="221AD525" w14:textId="77777777" w:rsidTr="0028536F">
        <w:trPr>
          <w:trHeight w:val="2800"/>
        </w:trPr>
        <w:tc>
          <w:tcPr>
            <w:tcW w:w="704" w:type="dxa"/>
          </w:tcPr>
          <w:p w14:paraId="2112A9B1" w14:textId="77777777" w:rsidR="00F32180" w:rsidRDefault="00F32180" w:rsidP="00B03039">
            <w:pPr>
              <w:rPr>
                <w:rFonts w:cstheme="minorHAnsi"/>
                <w:szCs w:val="23"/>
              </w:rPr>
            </w:pPr>
          </w:p>
        </w:tc>
        <w:tc>
          <w:tcPr>
            <w:tcW w:w="9214" w:type="dxa"/>
          </w:tcPr>
          <w:p w14:paraId="7A6FBA83" w14:textId="77777777" w:rsidR="00F32180" w:rsidRPr="00B03039" w:rsidRDefault="00F32180" w:rsidP="00F32180">
            <w:pPr>
              <w:pStyle w:val="NoSpacing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5.2 </w:t>
            </w:r>
            <w:r>
              <w:rPr>
                <w:sz w:val="23"/>
                <w:szCs w:val="23"/>
              </w:rPr>
              <w:t>Explain how “Fit 4 Life” could use social media to collect market research data</w:t>
            </w:r>
          </w:p>
          <w:p w14:paraId="4F14DF5E" w14:textId="77777777" w:rsidR="00F32180" w:rsidRDefault="00F32180" w:rsidP="00B03039">
            <w:pPr>
              <w:pStyle w:val="NoSpacing"/>
              <w:rPr>
                <w:b/>
                <w:sz w:val="23"/>
                <w:szCs w:val="23"/>
              </w:rPr>
            </w:pPr>
          </w:p>
          <w:p w14:paraId="6EC9E978" w14:textId="77777777" w:rsidR="00F32180" w:rsidRDefault="00F32180" w:rsidP="00B03039">
            <w:pPr>
              <w:pStyle w:val="NoSpacing"/>
              <w:rPr>
                <w:b/>
                <w:sz w:val="23"/>
                <w:szCs w:val="23"/>
              </w:rPr>
            </w:pPr>
          </w:p>
          <w:p w14:paraId="530E9601" w14:textId="77777777" w:rsidR="00F32180" w:rsidRDefault="00F32180" w:rsidP="00B03039">
            <w:pPr>
              <w:pStyle w:val="NoSpacing"/>
              <w:rPr>
                <w:b/>
                <w:sz w:val="23"/>
                <w:szCs w:val="23"/>
              </w:rPr>
            </w:pPr>
          </w:p>
          <w:p w14:paraId="719D967A" w14:textId="77777777" w:rsidR="00F32180" w:rsidRDefault="00F32180" w:rsidP="00B03039">
            <w:pPr>
              <w:pStyle w:val="NoSpacing"/>
              <w:rPr>
                <w:b/>
                <w:sz w:val="23"/>
                <w:szCs w:val="23"/>
              </w:rPr>
            </w:pPr>
          </w:p>
          <w:p w14:paraId="45A2B8A9" w14:textId="77777777" w:rsidR="00F32180" w:rsidRDefault="00F32180" w:rsidP="00B03039">
            <w:pPr>
              <w:pStyle w:val="NoSpacing"/>
              <w:rPr>
                <w:b/>
                <w:sz w:val="23"/>
                <w:szCs w:val="23"/>
              </w:rPr>
            </w:pPr>
          </w:p>
          <w:p w14:paraId="741CC497" w14:textId="77777777" w:rsidR="00F32180" w:rsidRDefault="00F32180" w:rsidP="00B03039">
            <w:pPr>
              <w:pStyle w:val="NoSpacing"/>
              <w:rPr>
                <w:b/>
                <w:sz w:val="23"/>
                <w:szCs w:val="23"/>
              </w:rPr>
            </w:pPr>
          </w:p>
          <w:p w14:paraId="0EAEC5A0" w14:textId="77777777" w:rsidR="00F32180" w:rsidRDefault="00F32180" w:rsidP="00B03039">
            <w:pPr>
              <w:pStyle w:val="NoSpacing"/>
              <w:rPr>
                <w:b/>
                <w:sz w:val="23"/>
                <w:szCs w:val="23"/>
              </w:rPr>
            </w:pPr>
          </w:p>
          <w:p w14:paraId="61E04CD6" w14:textId="77777777" w:rsidR="00F32180" w:rsidRDefault="00F32180" w:rsidP="00B03039">
            <w:pPr>
              <w:pStyle w:val="NoSpacing"/>
              <w:rPr>
                <w:b/>
                <w:sz w:val="23"/>
                <w:szCs w:val="23"/>
              </w:rPr>
            </w:pPr>
          </w:p>
          <w:p w14:paraId="74F0930B" w14:textId="77777777" w:rsidR="00F32180" w:rsidRDefault="00F32180" w:rsidP="00B03039">
            <w:pPr>
              <w:pStyle w:val="NoSpacing"/>
              <w:rPr>
                <w:b/>
                <w:sz w:val="23"/>
                <w:szCs w:val="23"/>
              </w:rPr>
            </w:pPr>
          </w:p>
          <w:p w14:paraId="4C45FD03" w14:textId="77777777" w:rsidR="00F32180" w:rsidRDefault="00F32180" w:rsidP="00B03039">
            <w:pPr>
              <w:pStyle w:val="NoSpacing"/>
              <w:rPr>
                <w:b/>
                <w:sz w:val="23"/>
                <w:szCs w:val="23"/>
              </w:rPr>
            </w:pPr>
          </w:p>
          <w:p w14:paraId="3345E9D9" w14:textId="77777777" w:rsidR="00F32180" w:rsidRDefault="00F32180" w:rsidP="00B03039">
            <w:pPr>
              <w:pStyle w:val="NoSpacing"/>
              <w:rPr>
                <w:b/>
                <w:sz w:val="23"/>
                <w:szCs w:val="23"/>
              </w:rPr>
            </w:pPr>
          </w:p>
          <w:p w14:paraId="6404AAD7" w14:textId="77777777" w:rsidR="00F32180" w:rsidRDefault="00F32180" w:rsidP="00B03039">
            <w:pPr>
              <w:pStyle w:val="NoSpacing"/>
              <w:rPr>
                <w:b/>
                <w:sz w:val="23"/>
                <w:szCs w:val="23"/>
              </w:rPr>
            </w:pPr>
          </w:p>
        </w:tc>
      </w:tr>
    </w:tbl>
    <w:p w14:paraId="040661B5" w14:textId="77777777" w:rsidR="00CB0334" w:rsidRPr="00C41B0E" w:rsidRDefault="00CB0334" w:rsidP="00DE1BF3">
      <w:pPr>
        <w:spacing w:before="0" w:after="200" w:line="276" w:lineRule="auto"/>
        <w:rPr>
          <w:rFonts w:cstheme="minorHAnsi"/>
          <w:szCs w:val="23"/>
        </w:rPr>
      </w:pPr>
    </w:p>
    <w:sectPr w:rsidR="00CB0334" w:rsidRPr="00C41B0E" w:rsidSect="006B1E37">
      <w:headerReference w:type="default" r:id="rId8"/>
      <w:footerReference w:type="default" r:id="rId9"/>
      <w:pgSz w:w="11906" w:h="16838"/>
      <w:pgMar w:top="1531" w:right="1247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6E88C" w14:textId="77777777" w:rsidR="00B115AF" w:rsidRDefault="00B115AF" w:rsidP="006A3E25">
      <w:pPr>
        <w:spacing w:before="0" w:after="0"/>
      </w:pPr>
      <w:r>
        <w:separator/>
      </w:r>
    </w:p>
  </w:endnote>
  <w:endnote w:type="continuationSeparator" w:id="0">
    <w:p w14:paraId="10628B75" w14:textId="77777777" w:rsidR="00B115AF" w:rsidRDefault="00B115AF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078"/>
      <w:gridCol w:w="3122"/>
    </w:tblGrid>
    <w:tr w:rsidR="00360A5E" w14:paraId="0DCC52F8" w14:textId="77777777" w:rsidTr="00360A5E">
      <w:tc>
        <w:tcPr>
          <w:tcW w:w="3171" w:type="dxa"/>
        </w:tcPr>
        <w:p w14:paraId="6E49FD84" w14:textId="77777777" w:rsidR="00360A5E" w:rsidRPr="00360A5E" w:rsidRDefault="00E947FA">
          <w:pPr>
            <w:pStyle w:val="Foo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© Tutor2u Limited 2017</w:t>
          </w:r>
        </w:p>
      </w:tc>
      <w:tc>
        <w:tcPr>
          <w:tcW w:w="3171" w:type="dxa"/>
        </w:tcPr>
        <w:p w14:paraId="278FB2A8" w14:textId="77777777" w:rsidR="00360A5E" w:rsidRPr="00360A5E" w:rsidRDefault="00360A5E">
          <w:pPr>
            <w:pStyle w:val="Footer"/>
            <w:rPr>
              <w:rFonts w:ascii="Arial Narrow" w:hAnsi="Arial Narrow"/>
            </w:rPr>
          </w:pPr>
        </w:p>
      </w:tc>
      <w:tc>
        <w:tcPr>
          <w:tcW w:w="3172" w:type="dxa"/>
        </w:tcPr>
        <w:p w14:paraId="4EC59AB1" w14:textId="77777777" w:rsidR="00360A5E" w:rsidRPr="00360A5E" w:rsidRDefault="00B115AF" w:rsidP="00360A5E">
          <w:pPr>
            <w:pStyle w:val="Footer"/>
            <w:jc w:val="right"/>
            <w:rPr>
              <w:rFonts w:ascii="Arial Narrow" w:hAnsi="Arial Narrow"/>
            </w:rPr>
          </w:pPr>
          <w:hyperlink r:id="rId1" w:history="1">
            <w:r w:rsidR="00360A5E"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14:paraId="72979F53" w14:textId="77777777" w:rsidR="00360A5E" w:rsidRDefault="00360A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9CA2E" w14:textId="77777777" w:rsidR="00B115AF" w:rsidRDefault="00B115AF" w:rsidP="006A3E25">
      <w:pPr>
        <w:spacing w:before="0" w:after="0"/>
      </w:pPr>
      <w:r>
        <w:separator/>
      </w:r>
    </w:p>
  </w:footnote>
  <w:footnote w:type="continuationSeparator" w:id="0">
    <w:p w14:paraId="02DC15A8" w14:textId="77777777" w:rsidR="00B115AF" w:rsidRDefault="00B115AF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4ED22" w14:textId="3BFE034B" w:rsidR="00E947FA" w:rsidRDefault="00995EB6" w:rsidP="00E947FA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Specifi</w:t>
    </w:r>
    <w:r w:rsidR="001C18B8">
      <w:rPr>
        <w:rFonts w:ascii="Arial Narrow" w:hAnsi="Arial Narrow"/>
        <w:b/>
        <w:sz w:val="24"/>
        <w:szCs w:val="24"/>
      </w:rPr>
      <w:t xml:space="preserve">cation </w:t>
    </w:r>
    <w:r w:rsidR="004540C4">
      <w:rPr>
        <w:rFonts w:ascii="Arial Narrow" w:hAnsi="Arial Narrow"/>
        <w:b/>
        <w:sz w:val="24"/>
        <w:szCs w:val="24"/>
      </w:rPr>
      <w:t>Topic: M</w:t>
    </w:r>
    <w:r w:rsidR="00CE6B7E">
      <w:rPr>
        <w:rFonts w:ascii="Arial Narrow" w:hAnsi="Arial Narrow"/>
        <w:b/>
        <w:sz w:val="24"/>
        <w:szCs w:val="24"/>
      </w:rPr>
      <w:t>arket research</w:t>
    </w:r>
  </w:p>
  <w:p w14:paraId="332A0DD0" w14:textId="77777777" w:rsidR="006A3E25" w:rsidRPr="006A3E25" w:rsidRDefault="006A3E25">
    <w:pPr>
      <w:pStyle w:val="Header"/>
      <w:rPr>
        <w:rFonts w:ascii="Arial Narrow" w:hAnsi="Arial Narrow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8C3"/>
    <w:multiLevelType w:val="multilevel"/>
    <w:tmpl w:val="C0389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6B6D76"/>
    <w:multiLevelType w:val="hybridMultilevel"/>
    <w:tmpl w:val="A9942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E3F"/>
    <w:multiLevelType w:val="hybridMultilevel"/>
    <w:tmpl w:val="CB24CE54"/>
    <w:lvl w:ilvl="0" w:tplc="0B063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26C1C"/>
    <w:multiLevelType w:val="hybridMultilevel"/>
    <w:tmpl w:val="F52641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70D1"/>
    <w:multiLevelType w:val="hybridMultilevel"/>
    <w:tmpl w:val="ECE481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54ED8"/>
    <w:multiLevelType w:val="hybridMultilevel"/>
    <w:tmpl w:val="B47A35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25"/>
    <w:rsid w:val="00005874"/>
    <w:rsid w:val="00006F0D"/>
    <w:rsid w:val="000075F8"/>
    <w:rsid w:val="00010594"/>
    <w:rsid w:val="000128B1"/>
    <w:rsid w:val="00016E8C"/>
    <w:rsid w:val="00020789"/>
    <w:rsid w:val="0003066D"/>
    <w:rsid w:val="00036071"/>
    <w:rsid w:val="0007175D"/>
    <w:rsid w:val="000810E9"/>
    <w:rsid w:val="00082931"/>
    <w:rsid w:val="000921EF"/>
    <w:rsid w:val="00093D5D"/>
    <w:rsid w:val="000A1F02"/>
    <w:rsid w:val="000C712E"/>
    <w:rsid w:val="000D0015"/>
    <w:rsid w:val="000D1C76"/>
    <w:rsid w:val="000D4437"/>
    <w:rsid w:val="000E0199"/>
    <w:rsid w:val="000F16DE"/>
    <w:rsid w:val="000F4422"/>
    <w:rsid w:val="00121160"/>
    <w:rsid w:val="001379CB"/>
    <w:rsid w:val="00144DE8"/>
    <w:rsid w:val="00166050"/>
    <w:rsid w:val="00180C57"/>
    <w:rsid w:val="001829FE"/>
    <w:rsid w:val="00197A8D"/>
    <w:rsid w:val="001A6C2B"/>
    <w:rsid w:val="001C18B8"/>
    <w:rsid w:val="001C1FD4"/>
    <w:rsid w:val="001F6D4F"/>
    <w:rsid w:val="0020007B"/>
    <w:rsid w:val="00200AB4"/>
    <w:rsid w:val="00204DBF"/>
    <w:rsid w:val="00211473"/>
    <w:rsid w:val="00212968"/>
    <w:rsid w:val="0021396C"/>
    <w:rsid w:val="00214C02"/>
    <w:rsid w:val="002172CE"/>
    <w:rsid w:val="0022194A"/>
    <w:rsid w:val="0023344F"/>
    <w:rsid w:val="00235E3A"/>
    <w:rsid w:val="0024411C"/>
    <w:rsid w:val="0025739A"/>
    <w:rsid w:val="00261E10"/>
    <w:rsid w:val="00266ACD"/>
    <w:rsid w:val="00272D41"/>
    <w:rsid w:val="00281D66"/>
    <w:rsid w:val="0028536F"/>
    <w:rsid w:val="00290A1F"/>
    <w:rsid w:val="002917BB"/>
    <w:rsid w:val="002A1CED"/>
    <w:rsid w:val="002A31CF"/>
    <w:rsid w:val="002A69BD"/>
    <w:rsid w:val="002C47CB"/>
    <w:rsid w:val="002C7367"/>
    <w:rsid w:val="002D233B"/>
    <w:rsid w:val="002E74B3"/>
    <w:rsid w:val="00301264"/>
    <w:rsid w:val="00317C54"/>
    <w:rsid w:val="00336A02"/>
    <w:rsid w:val="00351F75"/>
    <w:rsid w:val="0035714A"/>
    <w:rsid w:val="00360A5E"/>
    <w:rsid w:val="003619AD"/>
    <w:rsid w:val="00364616"/>
    <w:rsid w:val="00366B91"/>
    <w:rsid w:val="00375A49"/>
    <w:rsid w:val="003A12C6"/>
    <w:rsid w:val="003A5162"/>
    <w:rsid w:val="003A799D"/>
    <w:rsid w:val="003C5563"/>
    <w:rsid w:val="003D38BC"/>
    <w:rsid w:val="003D3D70"/>
    <w:rsid w:val="003D3ECC"/>
    <w:rsid w:val="003F5840"/>
    <w:rsid w:val="0040555D"/>
    <w:rsid w:val="00410B01"/>
    <w:rsid w:val="00417814"/>
    <w:rsid w:val="00421966"/>
    <w:rsid w:val="00436DC4"/>
    <w:rsid w:val="00441B8F"/>
    <w:rsid w:val="004540C4"/>
    <w:rsid w:val="00487527"/>
    <w:rsid w:val="004A2263"/>
    <w:rsid w:val="004B335E"/>
    <w:rsid w:val="004B5857"/>
    <w:rsid w:val="004C18BB"/>
    <w:rsid w:val="004C5C14"/>
    <w:rsid w:val="004D15AC"/>
    <w:rsid w:val="004D78D1"/>
    <w:rsid w:val="004E470A"/>
    <w:rsid w:val="004E58CF"/>
    <w:rsid w:val="0050463F"/>
    <w:rsid w:val="005065E4"/>
    <w:rsid w:val="00566503"/>
    <w:rsid w:val="005747DC"/>
    <w:rsid w:val="00577551"/>
    <w:rsid w:val="00595306"/>
    <w:rsid w:val="00596229"/>
    <w:rsid w:val="005963BE"/>
    <w:rsid w:val="00597322"/>
    <w:rsid w:val="005A1837"/>
    <w:rsid w:val="005B570E"/>
    <w:rsid w:val="005C3C99"/>
    <w:rsid w:val="005D0B15"/>
    <w:rsid w:val="005E0475"/>
    <w:rsid w:val="005E3756"/>
    <w:rsid w:val="005E565B"/>
    <w:rsid w:val="005E7EEA"/>
    <w:rsid w:val="006047A5"/>
    <w:rsid w:val="006139B0"/>
    <w:rsid w:val="006149FC"/>
    <w:rsid w:val="006179BA"/>
    <w:rsid w:val="006179D5"/>
    <w:rsid w:val="0064160D"/>
    <w:rsid w:val="0064425C"/>
    <w:rsid w:val="0064454F"/>
    <w:rsid w:val="00647899"/>
    <w:rsid w:val="0065380F"/>
    <w:rsid w:val="006707C6"/>
    <w:rsid w:val="0067159E"/>
    <w:rsid w:val="00672D15"/>
    <w:rsid w:val="00676B17"/>
    <w:rsid w:val="00684C2F"/>
    <w:rsid w:val="00686D58"/>
    <w:rsid w:val="006A3E25"/>
    <w:rsid w:val="006B0387"/>
    <w:rsid w:val="006B0C88"/>
    <w:rsid w:val="006B1E37"/>
    <w:rsid w:val="006B6A6E"/>
    <w:rsid w:val="006C2BF2"/>
    <w:rsid w:val="006C4453"/>
    <w:rsid w:val="006E39EB"/>
    <w:rsid w:val="007047D9"/>
    <w:rsid w:val="007066F2"/>
    <w:rsid w:val="00712278"/>
    <w:rsid w:val="00714B4C"/>
    <w:rsid w:val="00724C58"/>
    <w:rsid w:val="00725EAB"/>
    <w:rsid w:val="007300BB"/>
    <w:rsid w:val="00734514"/>
    <w:rsid w:val="00734DE1"/>
    <w:rsid w:val="00736954"/>
    <w:rsid w:val="00742836"/>
    <w:rsid w:val="007666F0"/>
    <w:rsid w:val="007751B0"/>
    <w:rsid w:val="007A0E13"/>
    <w:rsid w:val="007A34C9"/>
    <w:rsid w:val="007A5CDF"/>
    <w:rsid w:val="008016EF"/>
    <w:rsid w:val="0080437F"/>
    <w:rsid w:val="008600E8"/>
    <w:rsid w:val="00864A05"/>
    <w:rsid w:val="008705B1"/>
    <w:rsid w:val="00872AA2"/>
    <w:rsid w:val="00874DAF"/>
    <w:rsid w:val="00877313"/>
    <w:rsid w:val="00880F38"/>
    <w:rsid w:val="00893ED7"/>
    <w:rsid w:val="00895AEA"/>
    <w:rsid w:val="008A78B4"/>
    <w:rsid w:val="008D2409"/>
    <w:rsid w:val="008D5F53"/>
    <w:rsid w:val="009055FE"/>
    <w:rsid w:val="009263E5"/>
    <w:rsid w:val="00952C14"/>
    <w:rsid w:val="009612B8"/>
    <w:rsid w:val="00972997"/>
    <w:rsid w:val="0099032F"/>
    <w:rsid w:val="00993C23"/>
    <w:rsid w:val="00995EB6"/>
    <w:rsid w:val="009A069C"/>
    <w:rsid w:val="009A4AAC"/>
    <w:rsid w:val="009A6CCF"/>
    <w:rsid w:val="009B03BF"/>
    <w:rsid w:val="009C285B"/>
    <w:rsid w:val="009F40DC"/>
    <w:rsid w:val="009F6DB1"/>
    <w:rsid w:val="00A12C52"/>
    <w:rsid w:val="00A2088D"/>
    <w:rsid w:val="00A5374C"/>
    <w:rsid w:val="00A656CD"/>
    <w:rsid w:val="00A741EE"/>
    <w:rsid w:val="00A97083"/>
    <w:rsid w:val="00AA1663"/>
    <w:rsid w:val="00AB3843"/>
    <w:rsid w:val="00AC0104"/>
    <w:rsid w:val="00AD7EFC"/>
    <w:rsid w:val="00AF135E"/>
    <w:rsid w:val="00B03039"/>
    <w:rsid w:val="00B115AF"/>
    <w:rsid w:val="00B131F6"/>
    <w:rsid w:val="00B205D4"/>
    <w:rsid w:val="00B21FA5"/>
    <w:rsid w:val="00B40A0B"/>
    <w:rsid w:val="00B60D89"/>
    <w:rsid w:val="00B72CDF"/>
    <w:rsid w:val="00B920C3"/>
    <w:rsid w:val="00B97F48"/>
    <w:rsid w:val="00BA6025"/>
    <w:rsid w:val="00BB2641"/>
    <w:rsid w:val="00BE2793"/>
    <w:rsid w:val="00BE5355"/>
    <w:rsid w:val="00C124EA"/>
    <w:rsid w:val="00C14B34"/>
    <w:rsid w:val="00C16ACF"/>
    <w:rsid w:val="00C27E5A"/>
    <w:rsid w:val="00C324EC"/>
    <w:rsid w:val="00C41B0E"/>
    <w:rsid w:val="00C537F5"/>
    <w:rsid w:val="00C639AF"/>
    <w:rsid w:val="00C711F3"/>
    <w:rsid w:val="00C76470"/>
    <w:rsid w:val="00C83AE7"/>
    <w:rsid w:val="00C84481"/>
    <w:rsid w:val="00C94FFD"/>
    <w:rsid w:val="00CB0334"/>
    <w:rsid w:val="00CB0F77"/>
    <w:rsid w:val="00CC15B4"/>
    <w:rsid w:val="00CC2084"/>
    <w:rsid w:val="00CC293B"/>
    <w:rsid w:val="00CE6B7E"/>
    <w:rsid w:val="00CF3425"/>
    <w:rsid w:val="00D23929"/>
    <w:rsid w:val="00D37E6A"/>
    <w:rsid w:val="00D37F17"/>
    <w:rsid w:val="00D46609"/>
    <w:rsid w:val="00D521B6"/>
    <w:rsid w:val="00D9113E"/>
    <w:rsid w:val="00D96137"/>
    <w:rsid w:val="00DA06F7"/>
    <w:rsid w:val="00DD5E12"/>
    <w:rsid w:val="00DE1BF3"/>
    <w:rsid w:val="00DE580C"/>
    <w:rsid w:val="00DE7831"/>
    <w:rsid w:val="00E0792B"/>
    <w:rsid w:val="00E13F6C"/>
    <w:rsid w:val="00E16A5C"/>
    <w:rsid w:val="00E2081E"/>
    <w:rsid w:val="00E34003"/>
    <w:rsid w:val="00E44375"/>
    <w:rsid w:val="00E47ADC"/>
    <w:rsid w:val="00E575F1"/>
    <w:rsid w:val="00E92742"/>
    <w:rsid w:val="00E947FA"/>
    <w:rsid w:val="00EA3D81"/>
    <w:rsid w:val="00EB035C"/>
    <w:rsid w:val="00EB6EF0"/>
    <w:rsid w:val="00EC62D7"/>
    <w:rsid w:val="00EC761D"/>
    <w:rsid w:val="00EF4209"/>
    <w:rsid w:val="00F01A25"/>
    <w:rsid w:val="00F020AA"/>
    <w:rsid w:val="00F049A7"/>
    <w:rsid w:val="00F24CE5"/>
    <w:rsid w:val="00F32180"/>
    <w:rsid w:val="00F41D00"/>
    <w:rsid w:val="00F5592B"/>
    <w:rsid w:val="00F756AB"/>
    <w:rsid w:val="00F806FC"/>
    <w:rsid w:val="00FA57C2"/>
    <w:rsid w:val="00FB3821"/>
    <w:rsid w:val="00FB61B5"/>
    <w:rsid w:val="00FC5A29"/>
    <w:rsid w:val="00FE57DD"/>
    <w:rsid w:val="00FF005D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1E9D0"/>
  <w15:docId w15:val="{F708A732-7134-4857-9A91-FA4F0972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5F8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3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3E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E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Membership</a:t>
            </a:r>
            <a:r>
              <a:rPr lang="en-US" sz="1200" baseline="0"/>
              <a:t> price per month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Sheet1!$C$2:$C$5</c:f>
              <c:strCache>
                <c:ptCount val="4"/>
                <c:pt idx="0">
                  <c:v>Fit 4 life</c:v>
                </c:pt>
                <c:pt idx="1">
                  <c:v>Competitor A</c:v>
                </c:pt>
                <c:pt idx="2">
                  <c:v>Competitor B</c:v>
                </c:pt>
                <c:pt idx="3">
                  <c:v>Competitor C</c:v>
                </c:pt>
              </c:strCache>
            </c:strRef>
          </c:cat>
          <c:val>
            <c:numRef>
              <c:f>Sheet1!$D$2:$D$5</c:f>
              <c:numCache>
                <c:formatCode>"£"#,##0_);[Red]\("£"#,##0\)</c:formatCode>
                <c:ptCount val="4"/>
                <c:pt idx="0">
                  <c:v>60</c:v>
                </c:pt>
                <c:pt idx="1">
                  <c:v>45</c:v>
                </c:pt>
                <c:pt idx="2">
                  <c:v>40</c:v>
                </c:pt>
                <c:pt idx="3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C7-4B03-8967-CCE39576E6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7618640"/>
        <c:axId val="377619424"/>
      </c:barChart>
      <c:catAx>
        <c:axId val="377618640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Different gym</a:t>
                </a:r>
                <a:r>
                  <a:rPr lang="en-GB" baseline="0"/>
                  <a:t>s in the local area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7619424"/>
        <c:crosses val="autoZero"/>
        <c:auto val="1"/>
        <c:lblAlgn val="ctr"/>
        <c:lblOffset val="100"/>
        <c:noMultiLvlLbl val="0"/>
      </c:catAx>
      <c:valAx>
        <c:axId val="377619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Monthly fees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&quot;£&quot;#,##0_);[Red]\(&quot;£&quot;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7618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>Tudor Grange Academy Worcester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Susan Morris</cp:lastModifiedBy>
  <cp:revision>8</cp:revision>
  <dcterms:created xsi:type="dcterms:W3CDTF">2017-07-08T17:53:00Z</dcterms:created>
  <dcterms:modified xsi:type="dcterms:W3CDTF">2017-07-12T21:40:00Z</dcterms:modified>
</cp:coreProperties>
</file>